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E7DCC" w:rsidP="0011343E">
      <w:pPr>
        <w:jc w:val="both"/>
      </w:pPr>
      <w:r>
        <w:t>18.12</w:t>
      </w:r>
      <w:r w:rsidR="00712AB3" w:rsidRPr="00824007">
        <w:t>.2014                                                                                                                 №</w:t>
      </w:r>
      <w:r>
        <w:t xml:space="preserve"> 172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A36A48" w:rsidP="0011343E">
      <w:pPr>
        <w:jc w:val="both"/>
        <w:rPr>
          <w:b/>
          <w:bCs/>
        </w:rPr>
      </w:pPr>
      <w:r>
        <w:rPr>
          <w:b/>
          <w:bCs/>
        </w:rPr>
        <w:t>« Обращение с твердыми бытовыми отходами</w:t>
      </w:r>
    </w:p>
    <w:p w:rsidR="004058AE" w:rsidRDefault="00A36A48" w:rsidP="0011343E">
      <w:pPr>
        <w:jc w:val="both"/>
        <w:rPr>
          <w:b/>
          <w:bCs/>
        </w:rPr>
      </w:pPr>
      <w:r>
        <w:rPr>
          <w:b/>
          <w:bCs/>
        </w:rPr>
        <w:t xml:space="preserve">на территории </w:t>
      </w:r>
      <w:r w:rsidR="00712AB3">
        <w:rPr>
          <w:b/>
          <w:bCs/>
        </w:rPr>
        <w:t xml:space="preserve"> П</w:t>
      </w:r>
      <w:r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E1AE6">
        <w:rPr>
          <w:b/>
          <w:bCs/>
        </w:rPr>
        <w:t xml:space="preserve"> на 2015-2017</w:t>
      </w:r>
      <w:r w:rsidR="00A36A48">
        <w:rPr>
          <w:b/>
          <w:bCs/>
        </w:rPr>
        <w:t xml:space="preserve"> год</w:t>
      </w:r>
      <w:r w:rsidR="00DE1AE6">
        <w:rPr>
          <w:b/>
          <w:bCs/>
        </w:rPr>
        <w:t xml:space="preserve">ы 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A36A48">
        <w:rPr>
          <w:b/>
          <w:bCs/>
        </w:rPr>
        <w:t xml:space="preserve">Обращение с твердыми бытовыми отходами на территории </w:t>
      </w:r>
      <w:r w:rsidR="00712AB3">
        <w:rPr>
          <w:b/>
          <w:bCs/>
        </w:rPr>
        <w:t xml:space="preserve"> П</w:t>
      </w:r>
      <w:r w:rsidR="00A36A48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Ярославской области </w:t>
      </w:r>
      <w:r w:rsidR="00DE1AE6">
        <w:rPr>
          <w:b/>
          <w:bCs/>
        </w:rPr>
        <w:t xml:space="preserve"> на 2015-2017 </w:t>
      </w:r>
      <w:r w:rsidR="00712AB3">
        <w:rPr>
          <w:b/>
          <w:bCs/>
        </w:rPr>
        <w:t xml:space="preserve"> г</w:t>
      </w:r>
      <w:r w:rsidR="00A36A48">
        <w:rPr>
          <w:b/>
          <w:bCs/>
        </w:rPr>
        <w:t>од</w:t>
      </w:r>
      <w:r w:rsidR="00DE1AE6">
        <w:rPr>
          <w:b/>
          <w:bCs/>
        </w:rPr>
        <w:t xml:space="preserve">ы 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DE1AE6">
        <w:t>24. 04.2014</w:t>
      </w:r>
      <w:r w:rsidR="00A36A48">
        <w:t xml:space="preserve"> </w:t>
      </w:r>
      <w:r w:rsidR="00DE1AE6">
        <w:t>г. № 53</w:t>
      </w:r>
      <w:r w:rsidR="000326D0">
        <w:t xml:space="preserve"> </w:t>
      </w:r>
      <w:r w:rsidR="00DE1AE6">
        <w:t xml:space="preserve">об утверждении </w:t>
      </w:r>
      <w:r w:rsidR="00A36A48">
        <w:t xml:space="preserve"> </w:t>
      </w:r>
      <w:r w:rsidR="006F2B03">
        <w:t xml:space="preserve"> муниципальной</w:t>
      </w:r>
      <w:r w:rsidR="00DE1AE6">
        <w:t xml:space="preserve"> </w:t>
      </w:r>
      <w:r w:rsidR="000326D0">
        <w:t xml:space="preserve"> прог</w:t>
      </w:r>
      <w:r w:rsidR="00DE1AE6">
        <w:t>раммы</w:t>
      </w:r>
      <w:r w:rsidR="000326D0">
        <w:t xml:space="preserve"> «</w:t>
      </w:r>
      <w:r w:rsidR="00A36A48">
        <w:t xml:space="preserve">Обращение с твердыми бытовыми отходами на территории </w:t>
      </w:r>
      <w:r w:rsidR="0035123A">
        <w:t xml:space="preserve"> П</w:t>
      </w:r>
      <w:r w:rsidR="00A36A48">
        <w:t>речистенского сельского</w:t>
      </w:r>
      <w:r w:rsidR="004058AE">
        <w:t xml:space="preserve"> поселении Ярославской области </w:t>
      </w:r>
      <w:r w:rsidR="00DE1AE6">
        <w:t xml:space="preserve"> на </w:t>
      </w:r>
      <w:r w:rsidR="00A36A48">
        <w:t>2014</w:t>
      </w:r>
      <w:r w:rsidR="00DE1AE6">
        <w:t xml:space="preserve"> год</w:t>
      </w:r>
      <w:r w:rsidR="0035123A">
        <w:t>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186EE9">
        <w:t xml:space="preserve">ает в силу с </w:t>
      </w:r>
      <w:r w:rsidR="00DE1AE6">
        <w:t xml:space="preserve"> 01.01.2015 года </w:t>
      </w:r>
      <w:r w:rsidR="00186EE9">
        <w:t xml:space="preserve"> и подлежит обнародованию на информационных стендах в с. Коза, </w:t>
      </w:r>
      <w:proofErr w:type="spellStart"/>
      <w:r w:rsidR="00186EE9">
        <w:t>с</w:t>
      </w:r>
      <w:proofErr w:type="gramStart"/>
      <w:r w:rsidR="00186EE9">
        <w:t>.Н</w:t>
      </w:r>
      <w:proofErr w:type="gramEnd"/>
      <w:r w:rsidR="00186EE9">
        <w:t>иколо</w:t>
      </w:r>
      <w:proofErr w:type="spellEnd"/>
      <w:r w:rsidR="00186EE9">
        <w:t xml:space="preserve">-Гора, </w:t>
      </w:r>
      <w:proofErr w:type="spellStart"/>
      <w:r w:rsidR="00186EE9">
        <w:t>с.Киево</w:t>
      </w:r>
      <w:proofErr w:type="spellEnd"/>
      <w:r w:rsidR="00186EE9">
        <w:t xml:space="preserve">, ст. </w:t>
      </w:r>
      <w:proofErr w:type="spellStart"/>
      <w:r w:rsidR="00186EE9">
        <w:t>Скалино</w:t>
      </w:r>
      <w:proofErr w:type="spellEnd"/>
      <w:r w:rsidR="00186EE9">
        <w:t xml:space="preserve">, </w:t>
      </w:r>
      <w:proofErr w:type="spellStart"/>
      <w:r w:rsidR="00186EE9">
        <w:t>д.Игнатцево</w:t>
      </w:r>
      <w:proofErr w:type="spellEnd"/>
      <w:r w:rsidR="00186EE9">
        <w:t xml:space="preserve">, </w:t>
      </w:r>
      <w:proofErr w:type="spellStart"/>
      <w:r w:rsidR="00186EE9">
        <w:t>д.Шильпухово</w:t>
      </w:r>
      <w:proofErr w:type="spellEnd"/>
      <w:r w:rsidR="00186EE9">
        <w:t xml:space="preserve">, </w:t>
      </w:r>
      <w:proofErr w:type="spellStart"/>
      <w:r w:rsidR="00186EE9">
        <w:t>д.Левинское</w:t>
      </w:r>
      <w:proofErr w:type="spellEnd"/>
      <w:r w:rsidR="00186EE9">
        <w:t xml:space="preserve">, </w:t>
      </w:r>
      <w:proofErr w:type="spellStart"/>
      <w:r w:rsidR="00186EE9">
        <w:t>д.Колкино</w:t>
      </w:r>
      <w:proofErr w:type="spellEnd"/>
      <w:r w:rsidR="00186EE9"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BE7DCC">
        <w:t>18.12..2014 № 172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A36A48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040F3B">
        <w:rPr>
          <w:b/>
          <w:bCs/>
          <w:sz w:val="32"/>
          <w:szCs w:val="32"/>
        </w:rPr>
        <w:t xml:space="preserve">ОБРАЩЕНИЕ С ТВЕРДЫМИ БЫТОВЫМИ ОТХОДАМИ НА ТЕРРИТОРИИ </w:t>
      </w:r>
    </w:p>
    <w:p w:rsidR="00712AB3" w:rsidRDefault="00040F3B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ПРЕЧИСТЕНСКОГО СЕЛЬСКОГО ПОСЕЛЕНИЯ</w:t>
      </w:r>
      <w:r w:rsidR="003F07ED">
        <w:rPr>
          <w:b/>
          <w:bCs/>
          <w:sz w:val="32"/>
          <w:szCs w:val="32"/>
        </w:rPr>
        <w:t xml:space="preserve"> ЯРОСЛАВСКОЙ ОБЛАСТИ</w:t>
      </w:r>
    </w:p>
    <w:p w:rsidR="00712AB3" w:rsidRPr="003D5430" w:rsidRDefault="00DE1AE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2015-2017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040F3B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F84562" w:rsidRDefault="00F84562" w:rsidP="0011343E">
      <w:pPr>
        <w:jc w:val="center"/>
        <w:rPr>
          <w:b/>
          <w:bCs/>
        </w:rPr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40F3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«Обращение с твердыми бытовыми отходами на территории</w:t>
            </w:r>
            <w:r w:rsidR="00712AB3">
              <w:t xml:space="preserve"> П</w:t>
            </w:r>
            <w:r>
              <w:t>речистенского сельского поселения</w:t>
            </w:r>
            <w:r w:rsidR="003F07ED">
              <w:t xml:space="preserve"> Ярославской области </w:t>
            </w:r>
            <w:r w:rsidR="00DE1AE6">
              <w:t xml:space="preserve"> на 2015-2017</w:t>
            </w:r>
            <w:r w:rsidR="00712AB3">
              <w:t xml:space="preserve"> </w:t>
            </w:r>
            <w:r>
              <w:t>год</w:t>
            </w:r>
            <w:r w:rsidR="00DE1AE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F3B" w:rsidRDefault="00040F3B" w:rsidP="00040F3B">
            <w:pPr>
              <w:jc w:val="both"/>
            </w:pPr>
            <w:r>
              <w:t>Целью Программы является создание экологически безопасной и экономически эффективной системы обращения с твердыми бытовыми отходами (далее – ТБО) на территории Пречистенского сельского поселения.</w:t>
            </w:r>
          </w:p>
          <w:p w:rsidR="00712AB3" w:rsidRPr="000326D0" w:rsidRDefault="00712AB3" w:rsidP="00040F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180 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0326D0" w:rsidRPr="002077DD" w:rsidRDefault="000326D0" w:rsidP="00CA5178">
      <w:pPr>
        <w:jc w:val="center"/>
        <w:rPr>
          <w:b/>
          <w:sz w:val="18"/>
          <w:szCs w:val="18"/>
        </w:rPr>
      </w:pPr>
    </w:p>
    <w:p w:rsidR="00040F3B" w:rsidRDefault="000326D0" w:rsidP="00040F3B">
      <w:pPr>
        <w:ind w:left="-180"/>
        <w:jc w:val="both"/>
      </w:pPr>
      <w:r w:rsidRPr="000326D0">
        <w:rPr>
          <w:b/>
        </w:rPr>
        <w:t xml:space="preserve">           </w:t>
      </w:r>
      <w:r w:rsidR="00040F3B">
        <w:t xml:space="preserve">          Одной из основных проблем Пречистенского сельского поселения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040F3B" w:rsidRDefault="00040F3B" w:rsidP="00040F3B">
      <w:pPr>
        <w:ind w:left="-180"/>
        <w:jc w:val="both"/>
      </w:pPr>
      <w: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сельского поселения.</w:t>
      </w:r>
    </w:p>
    <w:p w:rsidR="00040F3B" w:rsidRDefault="00040F3B" w:rsidP="00040F3B">
      <w:pPr>
        <w:ind w:left="-180"/>
        <w:jc w:val="both"/>
      </w:pPr>
      <w:r>
        <w:t xml:space="preserve">         Источниками образования ТБО являются организации и предприятия, население поселения и объекты инфраструктуры.</w:t>
      </w:r>
    </w:p>
    <w:p w:rsidR="00040F3B" w:rsidRDefault="00040F3B" w:rsidP="00040F3B">
      <w:pPr>
        <w:ind w:left="-180"/>
        <w:jc w:val="both"/>
      </w:pPr>
      <w:r>
        <w:t xml:space="preserve">          В настоящее время централизованный сбор и вывоз ТБО на террит</w:t>
      </w:r>
      <w:r w:rsidR="00BA7068">
        <w:t>ории поселения  организован в 15</w:t>
      </w:r>
      <w:r>
        <w:t xml:space="preserve"> крупных населенных  пунктах </w:t>
      </w:r>
    </w:p>
    <w:p w:rsidR="00040F3B" w:rsidRDefault="00040F3B" w:rsidP="00040F3B">
      <w:pPr>
        <w:ind w:left="-180"/>
        <w:jc w:val="both"/>
      </w:pPr>
      <w:r>
        <w:t xml:space="preserve">          В малых населенных пунктах организованный сбор и вывоз бытовых отходов также отсутствует, мусор вывозится самостоятельно силами  жильцов или организаций. </w:t>
      </w:r>
    </w:p>
    <w:p w:rsidR="00040F3B" w:rsidRDefault="00040F3B" w:rsidP="00040F3B">
      <w:pPr>
        <w:ind w:left="-180"/>
        <w:jc w:val="both"/>
      </w:pPr>
      <w:r>
        <w:t xml:space="preserve">          Для увеличения процента охвата населения сельского поселения  системой сбора и вывоза ТБО необходимо приобретение дополнительных единиц спецтехники (мусоровозы, трактора для вывоза мусора), строительство дополнительных контейнерных площадок и установка контейнеров в сельских населенных пунктах. </w:t>
      </w:r>
    </w:p>
    <w:p w:rsidR="00040F3B" w:rsidRDefault="00040F3B" w:rsidP="00040F3B">
      <w:pPr>
        <w:ind w:left="-180"/>
        <w:jc w:val="both"/>
      </w:pPr>
      <w:r>
        <w:t xml:space="preserve">          Таким образом, к основным проблемам в сфере обращения с ТБО в Пречистенском сельском поселении относятся следующие:</w:t>
      </w:r>
    </w:p>
    <w:p w:rsidR="00040F3B" w:rsidRDefault="00040F3B" w:rsidP="00040F3B">
      <w:pPr>
        <w:ind w:left="-180"/>
        <w:jc w:val="both"/>
      </w:pPr>
      <w:r>
        <w:t xml:space="preserve">          - ограниченность ресурсов и отсутствие полномочий по контролю в сфере обращения с ТБО органов местного самоуправления;</w:t>
      </w:r>
    </w:p>
    <w:p w:rsidR="00040F3B" w:rsidRDefault="00040F3B" w:rsidP="00040F3B">
      <w:pPr>
        <w:ind w:left="-180"/>
        <w:jc w:val="both"/>
      </w:pPr>
      <w: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040F3B" w:rsidRDefault="00040F3B" w:rsidP="00040F3B">
      <w:pPr>
        <w:ind w:left="-180"/>
        <w:jc w:val="both"/>
      </w:pPr>
      <w:r>
        <w:t xml:space="preserve">          - низкое качество работы существующего полигона ТБО, несоблюдение санитарных и экологических норм при его эксплуатации; технологии по сбору, вывозу и захоронению ТБО не соответствуют современным требованиям;</w:t>
      </w:r>
    </w:p>
    <w:p w:rsidR="00040F3B" w:rsidRDefault="00040F3B" w:rsidP="00040F3B">
      <w:pPr>
        <w:ind w:left="-180"/>
        <w:jc w:val="both"/>
      </w:pPr>
      <w:r>
        <w:t xml:space="preserve">          - низкая экологическая культура населения и слабая информированность населения по вопросам безопасного обращения с ТБО. </w:t>
      </w:r>
    </w:p>
    <w:p w:rsidR="00040F3B" w:rsidRDefault="00040F3B" w:rsidP="00040F3B">
      <w:pPr>
        <w:ind w:left="-180"/>
        <w:jc w:val="both"/>
      </w:pPr>
      <w:r>
        <w:t xml:space="preserve">           Одним из основных направлений решения проблем, связанных с обращением ТБО на территории Пречистенского сельского поселения, является использование программно-целевого метода путем принятия и реализации муниципальной  программы «Обращение с твердыми бытовыми отходами на территории Пречистенс</w:t>
      </w:r>
      <w:r w:rsidR="00BA7068">
        <w:t>кого сельского поселения на 2015-2017</w:t>
      </w:r>
      <w:r>
        <w:t xml:space="preserve"> год</w:t>
      </w:r>
      <w:r w:rsidR="00BA7068">
        <w:t>ы</w:t>
      </w:r>
      <w:r>
        <w:t>».</w:t>
      </w:r>
    </w:p>
    <w:p w:rsidR="00040F3B" w:rsidRDefault="00040F3B" w:rsidP="00040F3B">
      <w:pPr>
        <w:ind w:left="-180"/>
        <w:jc w:val="both"/>
      </w:pPr>
      <w:r>
        <w:t xml:space="preserve">          Реализация Программы будет основываться на следующих принципах – доступность услуг по сбору и вывозу ТБО для населения, модернизация инфраструктуры, пропаганда и вовлечение населения в процесс цивилизованного обращения с ТБО.</w:t>
      </w:r>
    </w:p>
    <w:p w:rsidR="00040F3B" w:rsidRDefault="00040F3B" w:rsidP="00040F3B">
      <w:pPr>
        <w:ind w:left="-180"/>
        <w:jc w:val="both"/>
      </w:pPr>
      <w:r>
        <w:t xml:space="preserve">          Мероприятия Программы направлены на решение стратегических целей Правительства Ярославской области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040F3B" w:rsidRDefault="00040F3B" w:rsidP="00040F3B">
      <w:pPr>
        <w:ind w:left="-180"/>
        <w:jc w:val="both"/>
      </w:pP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 xml:space="preserve">    </w:t>
      </w:r>
    </w:p>
    <w:p w:rsidR="000326D0" w:rsidRDefault="000326D0" w:rsidP="000326D0">
      <w:pPr>
        <w:jc w:val="both"/>
        <w:rPr>
          <w:b/>
        </w:rPr>
      </w:pPr>
      <w:r w:rsidRPr="000326D0">
        <w:rPr>
          <w:b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  <w:r w:rsidR="001149D5">
        <w:rPr>
          <w:b/>
        </w:rPr>
        <w:t>:</w:t>
      </w:r>
    </w:p>
    <w:p w:rsidR="00040F3B" w:rsidRPr="000326D0" w:rsidRDefault="00040F3B" w:rsidP="000326D0">
      <w:pPr>
        <w:jc w:val="both"/>
        <w:rPr>
          <w:b/>
        </w:rPr>
      </w:pPr>
    </w:p>
    <w:p w:rsidR="000326D0" w:rsidRDefault="00040F3B" w:rsidP="000326D0">
      <w:pPr>
        <w:jc w:val="both"/>
      </w:pPr>
      <w:r>
        <w:rPr>
          <w:b/>
        </w:rPr>
        <w:t>-</w:t>
      </w:r>
      <w:r>
        <w:t xml:space="preserve"> решение стратегических целей Правительства Ярославской области по обеспечению качества окружающей среды и экологических условий жизни населения, </w:t>
      </w:r>
      <w:r>
        <w:lastRenderedPageBreak/>
        <w:t>совершенствование механизмов комплексного и рационального использования природных ресурсов</w:t>
      </w:r>
    </w:p>
    <w:p w:rsidR="00040F3B" w:rsidRDefault="00040F3B" w:rsidP="000326D0">
      <w:pPr>
        <w:jc w:val="both"/>
      </w:pPr>
    </w:p>
    <w:p w:rsidR="00040F3B" w:rsidRPr="003C23AC" w:rsidRDefault="00040F3B" w:rsidP="00040F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40F3B" w:rsidRDefault="00040F3B" w:rsidP="00040F3B">
      <w:pPr>
        <w:ind w:left="-180"/>
        <w:jc w:val="both"/>
      </w:pPr>
    </w:p>
    <w:p w:rsidR="00040F3B" w:rsidRDefault="00040F3B" w:rsidP="00040F3B">
      <w:pPr>
        <w:ind w:left="-180"/>
        <w:jc w:val="both"/>
      </w:pPr>
      <w:r>
        <w:t xml:space="preserve">          Целью Программы является создание экологически безопасной и экономически эффективной системы обращения с твердыми бытовыми отходами на территории поселения.</w:t>
      </w:r>
    </w:p>
    <w:p w:rsidR="00040F3B" w:rsidRDefault="00040F3B" w:rsidP="00040F3B">
      <w:pPr>
        <w:ind w:left="-180"/>
        <w:jc w:val="both"/>
      </w:pPr>
      <w:r>
        <w:t xml:space="preserve">          Достижение поставленной цели предполагает решение следующих задач:</w:t>
      </w:r>
    </w:p>
    <w:p w:rsidR="00040F3B" w:rsidRDefault="00040F3B" w:rsidP="00040F3B">
      <w:pPr>
        <w:jc w:val="both"/>
      </w:pPr>
      <w:r>
        <w:t xml:space="preserve">     - организация системы учета, образования, размещения и утилизации промышленных и бытовых отходов (система учета обращения с отходами и контроль); </w:t>
      </w:r>
    </w:p>
    <w:p w:rsidR="00040F3B" w:rsidRDefault="00040F3B" w:rsidP="00040F3B">
      <w:pPr>
        <w:jc w:val="both"/>
      </w:pPr>
      <w:r>
        <w:t xml:space="preserve">     - организация системы сбора и вывоза ТБО на территории поселения;</w:t>
      </w:r>
    </w:p>
    <w:p w:rsidR="00040F3B" w:rsidRDefault="00040F3B" w:rsidP="00040F3B">
      <w:pPr>
        <w:jc w:val="both"/>
      </w:pPr>
      <w:r>
        <w:t xml:space="preserve">     - вывоз и размещение ТБО только на санкционированных свалках или специально отведенных местах;</w:t>
      </w:r>
    </w:p>
    <w:p w:rsidR="00040F3B" w:rsidRDefault="00040F3B" w:rsidP="00040F3B">
      <w:pPr>
        <w:jc w:val="both"/>
      </w:pPr>
      <w:r>
        <w:t xml:space="preserve">     - модернизация инфраструктуры обращения с ТБО;</w:t>
      </w:r>
    </w:p>
    <w:p w:rsidR="00040F3B" w:rsidRDefault="00040F3B" w:rsidP="00040F3B">
      <w:pPr>
        <w:jc w:val="both"/>
      </w:pPr>
      <w:r>
        <w:t xml:space="preserve">     - ликвидация стихийных свалок;</w:t>
      </w:r>
    </w:p>
    <w:p w:rsidR="00040F3B" w:rsidRDefault="00040F3B" w:rsidP="00040F3B">
      <w:pPr>
        <w:ind w:left="360"/>
        <w:jc w:val="both"/>
      </w:pPr>
      <w:r>
        <w:t>- создание условий для повышения экологической культуры и степени вовлеченности населения в вопросы безопасного обращения с ТБО.</w:t>
      </w:r>
    </w:p>
    <w:p w:rsidR="00040F3B" w:rsidRDefault="00040F3B" w:rsidP="00040F3B">
      <w:pPr>
        <w:ind w:left="360"/>
        <w:jc w:val="both"/>
      </w:pPr>
    </w:p>
    <w:p w:rsidR="00040F3B" w:rsidRPr="001149D5" w:rsidRDefault="00040F3B" w:rsidP="000326D0">
      <w:pPr>
        <w:jc w:val="both"/>
        <w:rPr>
          <w:b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705667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05667">
        <w:rPr>
          <w:b/>
          <w:bCs/>
          <w:u w:val="single"/>
        </w:rPr>
        <w:t xml:space="preserve">Обращение с твердыми бытовыми отходами на территории </w:t>
      </w:r>
      <w:r w:rsidR="00712AB3" w:rsidRPr="00102ED0">
        <w:rPr>
          <w:b/>
          <w:bCs/>
          <w:u w:val="single"/>
        </w:rPr>
        <w:t xml:space="preserve"> </w:t>
      </w:r>
      <w:proofErr w:type="gramStart"/>
      <w:r w:rsidR="00712AB3" w:rsidRPr="00102ED0">
        <w:rPr>
          <w:b/>
          <w:bCs/>
          <w:u w:val="single"/>
        </w:rPr>
        <w:t>П</w:t>
      </w:r>
      <w:r w:rsidR="00705667">
        <w:rPr>
          <w:b/>
          <w:bCs/>
          <w:u w:val="single"/>
        </w:rPr>
        <w:t>речистенского</w:t>
      </w:r>
      <w:proofErr w:type="gramEnd"/>
      <w:r w:rsidR="00705667">
        <w:rPr>
          <w:b/>
          <w:bCs/>
          <w:u w:val="single"/>
        </w:rPr>
        <w:t xml:space="preserve"> сельского поселении Ярославской области</w:t>
      </w:r>
    </w:p>
    <w:p w:rsidR="00DF7545" w:rsidRDefault="00DE1AE6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на 2015-2017</w:t>
      </w:r>
      <w:r w:rsidR="00705667">
        <w:rPr>
          <w:b/>
          <w:bCs/>
          <w:u w:val="single"/>
        </w:rPr>
        <w:t xml:space="preserve"> </w:t>
      </w:r>
      <w:r w:rsidR="00712AB3" w:rsidRPr="00102ED0">
        <w:rPr>
          <w:b/>
          <w:bCs/>
          <w:u w:val="single"/>
        </w:rPr>
        <w:t>г</w:t>
      </w:r>
      <w:r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</w:t>
            </w:r>
            <w:r w:rsidR="00705667">
              <w:t>ная программа «Обращение с твердыми бытовыми отходами на территории  Пречистенского сельского поселения</w:t>
            </w:r>
            <w:r w:rsidR="00B4589C">
              <w:t xml:space="preserve"> Ярославской области</w:t>
            </w:r>
            <w:r w:rsidR="00705667">
              <w:t xml:space="preserve"> на 2014 год</w:t>
            </w:r>
            <w:r w:rsidR="00712AB3">
              <w:t>»</w:t>
            </w:r>
          </w:p>
        </w:tc>
        <w:tc>
          <w:tcPr>
            <w:tcW w:w="2818" w:type="dxa"/>
            <w:vMerge w:val="restart"/>
          </w:tcPr>
          <w:p w:rsidR="00705667" w:rsidRDefault="00712AB3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705667" w:rsidRPr="00705667">
              <w:t xml:space="preserve">  </w:t>
            </w:r>
            <w:r w:rsidR="00705667">
              <w:t xml:space="preserve">        </w:t>
            </w:r>
          </w:p>
          <w:p w:rsidR="00712AB3" w:rsidRDefault="00705667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667">
              <w:t xml:space="preserve"> создание экологически безопасной и экономически эффективной системы обращения с твердыми бытовыми отходами на территории поселения.</w:t>
            </w:r>
            <w:r w:rsidR="006A6845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03" w:type="dxa"/>
          </w:tcPr>
          <w:p w:rsidR="00712AB3" w:rsidRDefault="00DE1A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384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03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03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384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6A6845" w:rsidRDefault="00D3146C" w:rsidP="006A6845">
            <w:pPr>
              <w:pStyle w:val="a10"/>
              <w:contextualSpacing/>
            </w:pPr>
            <w:r>
              <w:t>За</w:t>
            </w:r>
            <w:r w:rsidR="002353AF">
              <w:t xml:space="preserve">купка контейнеров и </w:t>
            </w:r>
            <w:r>
              <w:t xml:space="preserve">  контейнерных площадок</w:t>
            </w:r>
          </w:p>
          <w:p w:rsidR="00712AB3" w:rsidRPr="001F47EF" w:rsidRDefault="00712AB3" w:rsidP="002077DD"/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D3146C" w:rsidRPr="00D3146C" w:rsidRDefault="001F47EF" w:rsidP="00D3146C">
            <w:r w:rsidRPr="00D3146C">
              <w:t xml:space="preserve">   .</w:t>
            </w:r>
            <w:r w:rsidR="00D3146C" w:rsidRPr="00D3146C">
              <w:t xml:space="preserve">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712AB3" w:rsidRPr="001F47EF" w:rsidRDefault="00712AB3" w:rsidP="006A684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384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9F0FBC">
              <w:t>40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203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9F0FBC">
              <w:t>80</w:t>
            </w:r>
          </w:p>
        </w:tc>
        <w:tc>
          <w:tcPr>
            <w:tcW w:w="1384" w:type="dxa"/>
          </w:tcPr>
          <w:p w:rsidR="00712AB3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9F0FBC">
              <w:t>40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Pr="002353A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3AF">
              <w:rPr>
                <w:b/>
              </w:rP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8517D" w:rsidTr="00176DC4">
        <w:trPr>
          <w:trHeight w:val="272"/>
        </w:trPr>
        <w:tc>
          <w:tcPr>
            <w:tcW w:w="54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8517D" w:rsidRP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8517D" w:rsidRDefault="002353A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176DC4" w:rsidTr="00176DC4">
        <w:trPr>
          <w:trHeight w:val="245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231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312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D3146C" w:rsidRDefault="00D3146C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 Обращение с твердыми  бытовыми отходами на территории </w:t>
      </w:r>
      <w:r w:rsidR="00712AB3" w:rsidRPr="00035CFD">
        <w:rPr>
          <w:b/>
        </w:rPr>
        <w:t>П</w:t>
      </w:r>
      <w:r>
        <w:rPr>
          <w:b/>
        </w:rPr>
        <w:t>речистенского сельского поселения</w:t>
      </w:r>
      <w:r w:rsidR="007A7A33">
        <w:rPr>
          <w:b/>
        </w:rPr>
        <w:t xml:space="preserve"> Ярославской области</w:t>
      </w:r>
      <w:r>
        <w:rPr>
          <w:b/>
        </w:rPr>
        <w:t xml:space="preserve"> </w:t>
      </w:r>
    </w:p>
    <w:p w:rsidR="00712AB3" w:rsidRPr="00035CFD" w:rsidRDefault="009F0FBC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на 2015-2017</w:t>
      </w:r>
      <w:r w:rsidR="00D3146C">
        <w:rPr>
          <w:b/>
        </w:rPr>
        <w:t xml:space="preserve"> год</w:t>
      </w:r>
      <w:r>
        <w:rPr>
          <w:b/>
        </w:rPr>
        <w:t>ы</w:t>
      </w:r>
      <w:proofErr w:type="gramStart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  <w:proofErr w:type="gramEnd"/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F0FBC">
              <w:t>7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46C">
              <w:t>Количество отходов, вывозимых на полигоны ТБО и санкционированные свалки</w:t>
            </w:r>
          </w:p>
        </w:tc>
        <w:tc>
          <w:tcPr>
            <w:tcW w:w="1701" w:type="dxa"/>
          </w:tcPr>
          <w:p w:rsidR="00712AB3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тонн</w:t>
            </w:r>
          </w:p>
        </w:tc>
        <w:tc>
          <w:tcPr>
            <w:tcW w:w="1984" w:type="dxa"/>
          </w:tcPr>
          <w:p w:rsidR="00712AB3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1200</w:t>
            </w:r>
          </w:p>
        </w:tc>
        <w:tc>
          <w:tcPr>
            <w:tcW w:w="1701" w:type="dxa"/>
          </w:tcPr>
          <w:p w:rsidR="00712AB3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985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1550</w:t>
            </w:r>
          </w:p>
        </w:tc>
        <w:tc>
          <w:tcPr>
            <w:tcW w:w="1778" w:type="dxa"/>
          </w:tcPr>
          <w:p w:rsidR="00712AB3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1600</w:t>
            </w:r>
          </w:p>
        </w:tc>
      </w:tr>
      <w:tr w:rsidR="00D3146C">
        <w:tc>
          <w:tcPr>
            <w:tcW w:w="5637" w:type="dxa"/>
          </w:tcPr>
          <w:p w:rsidR="00D3146C" w:rsidRP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46C">
              <w:t>Охват населения сельского поселения системой сбора и вывоза ТБО</w:t>
            </w:r>
          </w:p>
        </w:tc>
        <w:tc>
          <w:tcPr>
            <w:tcW w:w="1701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701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985" w:type="dxa"/>
          </w:tcPr>
          <w:p w:rsidR="00D3146C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</w:p>
        </w:tc>
        <w:tc>
          <w:tcPr>
            <w:tcW w:w="1778" w:type="dxa"/>
          </w:tcPr>
          <w:p w:rsidR="00D3146C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D3146C">
        <w:tc>
          <w:tcPr>
            <w:tcW w:w="5637" w:type="dxa"/>
          </w:tcPr>
          <w:p w:rsidR="00D3146C" w:rsidRP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46C">
              <w:t>Количество контейнеров для сбора мусора</w:t>
            </w:r>
          </w:p>
        </w:tc>
        <w:tc>
          <w:tcPr>
            <w:tcW w:w="1701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D3146C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D3146C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778" w:type="dxa"/>
          </w:tcPr>
          <w:p w:rsidR="00D3146C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D3146C">
        <w:rPr>
          <w:b/>
          <w:bCs/>
        </w:rPr>
        <w:t xml:space="preserve">Обращение с твердыми бытовыми отходами  на территории </w:t>
      </w:r>
      <w:r>
        <w:rPr>
          <w:b/>
          <w:bCs/>
        </w:rPr>
        <w:t>П</w:t>
      </w:r>
      <w:r w:rsidR="00D3146C">
        <w:rPr>
          <w:b/>
          <w:bCs/>
        </w:rPr>
        <w:t>речистенского сельского поселения</w:t>
      </w:r>
      <w:r w:rsidR="007A7A33">
        <w:rPr>
          <w:b/>
          <w:bCs/>
        </w:rPr>
        <w:t xml:space="preserve"> Ярославской области </w:t>
      </w:r>
      <w:r w:rsidR="009F0FBC">
        <w:rPr>
          <w:b/>
          <w:bCs/>
        </w:rPr>
        <w:t xml:space="preserve"> на 2015-2017</w:t>
      </w:r>
      <w:r w:rsidR="00D3146C">
        <w:rPr>
          <w:b/>
          <w:bCs/>
        </w:rPr>
        <w:t xml:space="preserve"> </w:t>
      </w:r>
      <w:r w:rsidRPr="00035CFD">
        <w:rPr>
          <w:b/>
          <w:bCs/>
        </w:rPr>
        <w:t>г</w:t>
      </w:r>
      <w:r w:rsidR="00D3146C">
        <w:rPr>
          <w:b/>
          <w:bCs/>
        </w:rPr>
        <w:t>од</w:t>
      </w:r>
      <w:r w:rsidR="009F0FBC">
        <w:rPr>
          <w:b/>
          <w:bCs/>
        </w:rPr>
        <w:t>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D3146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«Обращение с твердыми бытовыми отходами на территории </w:t>
            </w:r>
            <w:r w:rsidR="00035CFD"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</w:t>
            </w:r>
            <w:r w:rsidR="007A7A33">
              <w:rPr>
                <w:b/>
                <w:bCs/>
              </w:rPr>
              <w:t xml:space="preserve"> Ярославской области</w:t>
            </w:r>
            <w:r>
              <w:rPr>
                <w:b/>
                <w:bCs/>
              </w:rPr>
              <w:t xml:space="preserve"> на 2014год»</w:t>
            </w:r>
          </w:p>
        </w:tc>
        <w:tc>
          <w:tcPr>
            <w:tcW w:w="1559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  <w:tc>
          <w:tcPr>
            <w:tcW w:w="1417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18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599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7A03C5">
              <w:t xml:space="preserve"> </w:t>
            </w:r>
          </w:p>
        </w:tc>
        <w:tc>
          <w:tcPr>
            <w:tcW w:w="1559" w:type="dxa"/>
          </w:tcPr>
          <w:p w:rsidR="00035CFD" w:rsidRPr="00035CFD" w:rsidRDefault="009F0FBC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  <w:tc>
          <w:tcPr>
            <w:tcW w:w="1417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18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599" w:type="dxa"/>
          </w:tcPr>
          <w:p w:rsidR="00035CFD" w:rsidRPr="00035CFD" w:rsidRDefault="009F0FB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186EE9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186EE9">
        <w:t>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40F3B"/>
    <w:rsid w:val="00051ABE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566B6"/>
    <w:rsid w:val="00164E41"/>
    <w:rsid w:val="00176DC4"/>
    <w:rsid w:val="00186EE9"/>
    <w:rsid w:val="00195BA5"/>
    <w:rsid w:val="001A642C"/>
    <w:rsid w:val="001B00C7"/>
    <w:rsid w:val="001B1E0A"/>
    <w:rsid w:val="001D3DA9"/>
    <w:rsid w:val="001F47EF"/>
    <w:rsid w:val="002077DD"/>
    <w:rsid w:val="002278DD"/>
    <w:rsid w:val="002353AF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01E5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17D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05667"/>
    <w:rsid w:val="00712AB3"/>
    <w:rsid w:val="007258FF"/>
    <w:rsid w:val="0074042C"/>
    <w:rsid w:val="00765E9C"/>
    <w:rsid w:val="007720C2"/>
    <w:rsid w:val="00780183"/>
    <w:rsid w:val="007906B9"/>
    <w:rsid w:val="007A03C5"/>
    <w:rsid w:val="007A7A33"/>
    <w:rsid w:val="007D52C4"/>
    <w:rsid w:val="00824007"/>
    <w:rsid w:val="0083478B"/>
    <w:rsid w:val="008E4F4D"/>
    <w:rsid w:val="008E5C54"/>
    <w:rsid w:val="008F1741"/>
    <w:rsid w:val="009343DD"/>
    <w:rsid w:val="00944E99"/>
    <w:rsid w:val="00970DA2"/>
    <w:rsid w:val="00973060"/>
    <w:rsid w:val="009B1402"/>
    <w:rsid w:val="009D5E77"/>
    <w:rsid w:val="009F0FBC"/>
    <w:rsid w:val="009F54CF"/>
    <w:rsid w:val="00A14E73"/>
    <w:rsid w:val="00A2789A"/>
    <w:rsid w:val="00A36A48"/>
    <w:rsid w:val="00A541BB"/>
    <w:rsid w:val="00AC6DB6"/>
    <w:rsid w:val="00AE5EA8"/>
    <w:rsid w:val="00B36DDE"/>
    <w:rsid w:val="00B4589C"/>
    <w:rsid w:val="00B65D1A"/>
    <w:rsid w:val="00B72FA8"/>
    <w:rsid w:val="00B74A87"/>
    <w:rsid w:val="00BA7068"/>
    <w:rsid w:val="00BB0AFF"/>
    <w:rsid w:val="00BC6227"/>
    <w:rsid w:val="00BE7DCC"/>
    <w:rsid w:val="00C6574D"/>
    <w:rsid w:val="00CA5178"/>
    <w:rsid w:val="00CB1E0C"/>
    <w:rsid w:val="00CD55D5"/>
    <w:rsid w:val="00D3146C"/>
    <w:rsid w:val="00D61D0C"/>
    <w:rsid w:val="00D70DDF"/>
    <w:rsid w:val="00D716CF"/>
    <w:rsid w:val="00DA47D5"/>
    <w:rsid w:val="00DC54DF"/>
    <w:rsid w:val="00DE1AE6"/>
    <w:rsid w:val="00DF7545"/>
    <w:rsid w:val="00E06411"/>
    <w:rsid w:val="00E25D0F"/>
    <w:rsid w:val="00E42B29"/>
    <w:rsid w:val="00E6090D"/>
    <w:rsid w:val="00E65438"/>
    <w:rsid w:val="00E72E8A"/>
    <w:rsid w:val="00E945C8"/>
    <w:rsid w:val="00EB2AEA"/>
    <w:rsid w:val="00F16571"/>
    <w:rsid w:val="00F469CD"/>
    <w:rsid w:val="00F62888"/>
    <w:rsid w:val="00F84562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24</cp:revision>
  <cp:lastPrinted>2014-12-30T03:57:00Z</cp:lastPrinted>
  <dcterms:created xsi:type="dcterms:W3CDTF">2014-04-30T05:04:00Z</dcterms:created>
  <dcterms:modified xsi:type="dcterms:W3CDTF">2014-12-30T04:03:00Z</dcterms:modified>
</cp:coreProperties>
</file>