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08" w:rsidRPr="001A4D67" w:rsidRDefault="00DB0C08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4D67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ПОСТАНОВЛЕНИЕ</w:t>
      </w:r>
    </w:p>
    <w:p w:rsidR="00DB0C08" w:rsidRPr="001A4D67" w:rsidRDefault="00DB0C08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7186" w:rsidRPr="001A4D67" w:rsidRDefault="00DB0C08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4D6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Администраци</w:t>
      </w:r>
      <w:r w:rsidRPr="001A4D67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587186" w:rsidRPr="001A4D6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1A4D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Пречистенского </w:t>
      </w:r>
      <w:r w:rsidR="00587186" w:rsidRPr="001A4D6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</w:t>
      </w:r>
    </w:p>
    <w:p w:rsidR="00DB0C08" w:rsidRPr="001A4D67" w:rsidRDefault="00DB0C08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A4D67">
        <w:rPr>
          <w:rFonts w:ascii="Times New Roman" w:eastAsia="Times New Roman" w:hAnsi="Times New Roman" w:cs="Times New Roman"/>
          <w:sz w:val="28"/>
          <w:szCs w:val="28"/>
          <w:lang w:eastAsia="x-none"/>
        </w:rPr>
        <w:t>Ярославской области</w:t>
      </w:r>
    </w:p>
    <w:p w:rsidR="00587186" w:rsidRPr="00587186" w:rsidRDefault="00587186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x-none" w:eastAsia="x-none"/>
        </w:rPr>
      </w:pPr>
    </w:p>
    <w:p w:rsidR="00587186" w:rsidRPr="00587186" w:rsidRDefault="00DB0C08" w:rsidP="00587186">
      <w:pPr>
        <w:tabs>
          <w:tab w:val="left" w:pos="27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речистое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№__</w:t>
      </w:r>
    </w:p>
    <w:p w:rsidR="00DB0C08" w:rsidRDefault="00DB0C08" w:rsidP="005871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186" w:rsidRPr="00587186" w:rsidRDefault="00587186" w:rsidP="005871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587186" w:rsidRPr="00587186" w:rsidRDefault="00587186" w:rsidP="005871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DB0C08" w:rsidRDefault="00587186" w:rsidP="00587186">
      <w:pPr>
        <w:spacing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7186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Информирование населения об ограничениях использования </w:t>
      </w:r>
    </w:p>
    <w:p w:rsidR="00DB0C08" w:rsidRDefault="00587186" w:rsidP="00587186">
      <w:pPr>
        <w:spacing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r w:rsidRPr="00587186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водных объектов общего пользования, </w:t>
      </w:r>
    </w:p>
    <w:p w:rsidR="00DB0C08" w:rsidRDefault="00587186" w:rsidP="00587186">
      <w:pPr>
        <w:spacing w:line="240" w:lineRule="auto"/>
        <w:jc w:val="both"/>
        <w:rPr>
          <w:rFonts w:ascii="Times New Roman" w:eastAsia="HeliosC" w:hAnsi="Times New Roman" w:cs="Times New Roman"/>
          <w:sz w:val="24"/>
          <w:szCs w:val="24"/>
          <w:lang w:eastAsia="ru-RU"/>
        </w:rPr>
      </w:pPr>
      <w:proofErr w:type="gramStart"/>
      <w:r w:rsidRPr="00587186">
        <w:rPr>
          <w:rFonts w:ascii="Times New Roman" w:eastAsia="HeliosC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587186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на территории</w:t>
      </w:r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Пречистенского </w:t>
      </w:r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87186">
        <w:rPr>
          <w:rFonts w:ascii="Times New Roman" w:eastAsia="HeliosC" w:hAnsi="Times New Roman" w:cs="Times New Roman"/>
          <w:sz w:val="24"/>
          <w:szCs w:val="24"/>
          <w:lang w:eastAsia="ru-RU"/>
        </w:rPr>
        <w:t>,</w:t>
      </w:r>
    </w:p>
    <w:p w:rsidR="00DB0C08" w:rsidRPr="001A4D67" w:rsidRDefault="00587186" w:rsidP="001A4D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186">
        <w:rPr>
          <w:rFonts w:ascii="Times New Roman" w:eastAsia="HeliosC" w:hAnsi="Times New Roman" w:cs="Times New Roman"/>
          <w:sz w:val="24"/>
          <w:szCs w:val="24"/>
          <w:lang w:eastAsia="ru-RU"/>
        </w:rPr>
        <w:t xml:space="preserve"> для личных и бытовых нужд</w:t>
      </w:r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7186" w:rsidRPr="00587186" w:rsidRDefault="00587186" w:rsidP="005871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реализации требований Федерального закона от 27 июля 2010 года N 210-ФЗ "Об организации предоставления государственных и муниципальных услуг", руководствуясь </w:t>
      </w:r>
      <w:r w:rsidRPr="00587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Правительства Ярославской области от 3 июня 2015 г №595-п «О типовом перечне муниципальных услуг, предоставляемых органами местного самоуправления муниципальных образований области», в соответствии с </w:t>
      </w:r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DB0C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Пречистенского </w:t>
      </w:r>
      <w:r w:rsidRPr="005871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 от «Об утверждении «Порядка разработки и утверждения административных регламентов</w:t>
      </w:r>
      <w:proofErr w:type="gramEnd"/>
      <w:r w:rsidRPr="005871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предоставления муниципальных услуг администрацией </w:t>
      </w:r>
      <w:r w:rsidR="00DB0C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Пречистенского</w:t>
      </w:r>
      <w:r w:rsidRPr="005871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ПРЕЧИСТЕНСКОГО </w:t>
      </w:r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ПОСТАНОВЛЯЕТ: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186" w:rsidRPr="00587186" w:rsidRDefault="00587186" w:rsidP="0058718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муниципальной услуги «</w:t>
      </w:r>
      <w:r w:rsidRPr="00587186">
        <w:rPr>
          <w:rFonts w:ascii="Times New Roman" w:eastAsia="HeliosC" w:hAnsi="Times New Roman" w:cs="Times New Roman"/>
          <w:sz w:val="24"/>
          <w:szCs w:val="24"/>
          <w:lang w:eastAsia="ru-RU"/>
        </w:rPr>
        <w:t>Информирование населения об ограничениях использования водных объектов общего пользования, расположенных на территории</w:t>
      </w:r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Пречистенского </w:t>
      </w:r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87186">
        <w:rPr>
          <w:rFonts w:ascii="Times New Roman" w:eastAsia="HeliosC" w:hAnsi="Times New Roman" w:cs="Times New Roman"/>
          <w:sz w:val="24"/>
          <w:szCs w:val="24"/>
          <w:lang w:eastAsia="ru-RU"/>
        </w:rPr>
        <w:t>, для личных и бытовых нужд</w:t>
      </w:r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(приложение).</w:t>
      </w:r>
    </w:p>
    <w:p w:rsidR="00587186" w:rsidRPr="00587186" w:rsidRDefault="00587186" w:rsidP="0058718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Т.А.Овчинникову</w:t>
      </w:r>
      <w:proofErr w:type="spellEnd"/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186" w:rsidRPr="00587186" w:rsidRDefault="00587186" w:rsidP="0058718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подписания и подлежит размещению на информационных стендах в </w:t>
      </w:r>
      <w:proofErr w:type="spellStart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</w:t>
      </w:r>
      <w:proofErr w:type="spellEnd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с.Николо</w:t>
      </w:r>
      <w:proofErr w:type="spellEnd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-Гора, </w:t>
      </w:r>
      <w:proofErr w:type="spellStart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с.Киево</w:t>
      </w:r>
      <w:proofErr w:type="spellEnd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</w:t>
      </w:r>
      <w:proofErr w:type="spellStart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Скалино</w:t>
      </w:r>
      <w:proofErr w:type="spellEnd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>д.Игнатцево</w:t>
      </w:r>
      <w:proofErr w:type="spellEnd"/>
      <w:r w:rsidR="001A4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A4D67">
        <w:rPr>
          <w:rFonts w:ascii="Times New Roman" w:eastAsia="Times New Roman" w:hAnsi="Times New Roman" w:cs="Times New Roman"/>
          <w:sz w:val="24"/>
          <w:szCs w:val="24"/>
          <w:lang w:eastAsia="ru-RU"/>
        </w:rPr>
        <w:t>д.Шильпухово</w:t>
      </w:r>
      <w:proofErr w:type="spellEnd"/>
      <w:r w:rsidR="001A4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A4D67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д.Ле</w:t>
      </w:r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винское</w:t>
      </w:r>
      <w:proofErr w:type="spellEnd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д.Колкино</w:t>
      </w:r>
      <w:proofErr w:type="spellEnd"/>
      <w:r w:rsidR="00DB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A4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Пречистенского сельского поселения в сети «Интернет»</w:t>
      </w:r>
    </w:p>
    <w:p w:rsidR="001A4D67" w:rsidRDefault="001A4D67" w:rsidP="0058718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4D67" w:rsidRDefault="001A4D67" w:rsidP="0058718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Пречистенского сельского поселения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А.К.Сорокин</w:t>
      </w:r>
      <w:proofErr w:type="spellEnd"/>
    </w:p>
    <w:p w:rsidR="00587186" w:rsidRPr="00587186" w:rsidRDefault="00587186" w:rsidP="0058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186" w:rsidRPr="00587186" w:rsidRDefault="00587186" w:rsidP="0058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186" w:rsidRPr="00587186" w:rsidRDefault="00587186" w:rsidP="0058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186" w:rsidRPr="00587186" w:rsidRDefault="00587186" w:rsidP="0058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186" w:rsidRPr="00587186" w:rsidRDefault="00587186" w:rsidP="0058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</w:p>
    <w:p w:rsidR="00587186" w:rsidRPr="00587186" w:rsidRDefault="00587186" w:rsidP="0058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постановлению Администрации </w:t>
      </w:r>
      <w:proofErr w:type="gramStart"/>
      <w:r w:rsid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Пречистенского</w:t>
      </w:r>
      <w:proofErr w:type="gramEnd"/>
      <w:r w:rsid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87186" w:rsidRPr="00587186" w:rsidRDefault="00587186" w:rsidP="0058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  <w:r w:rsid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Ярославской области</w:t>
      </w:r>
    </w:p>
    <w:p w:rsidR="00587186" w:rsidRPr="00587186" w:rsidRDefault="00587186" w:rsidP="0058718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от </w:t>
      </w:r>
      <w:r w:rsid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.2016 </w:t>
      </w:r>
    </w:p>
    <w:p w:rsidR="00587186" w:rsidRPr="00587186" w:rsidRDefault="00587186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186" w:rsidRPr="00587186" w:rsidRDefault="00587186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587186" w:rsidRPr="00587186" w:rsidRDefault="00587186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186" w:rsidRPr="00587186" w:rsidRDefault="00587186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Административный регламент предоставления муниципальной услуги</w:t>
      </w:r>
    </w:p>
    <w:p w:rsidR="00587186" w:rsidRPr="00587186" w:rsidRDefault="00587186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«Информирование населения об ограничениях использования водных объектов общего</w:t>
      </w:r>
    </w:p>
    <w:p w:rsidR="00587186" w:rsidRPr="00587186" w:rsidRDefault="00587186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пользования, </w:t>
      </w:r>
      <w:proofErr w:type="gramStart"/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расположенных</w:t>
      </w:r>
      <w:proofErr w:type="gramEnd"/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территории </w:t>
      </w:r>
      <w:r w:rsid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Пречистенского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поселения, для</w:t>
      </w:r>
    </w:p>
    <w:p w:rsidR="00587186" w:rsidRPr="00587186" w:rsidRDefault="00587186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личных и бытовых нужд».</w:t>
      </w:r>
    </w:p>
    <w:p w:rsidR="00587186" w:rsidRPr="00587186" w:rsidRDefault="00587186" w:rsidP="00587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7186" w:rsidRPr="00587186" w:rsidRDefault="00587186" w:rsidP="00587186">
      <w:pPr>
        <w:spacing w:after="0" w:line="240" w:lineRule="auto"/>
        <w:jc w:val="center"/>
        <w:rPr>
          <w:rFonts w:ascii="Times New Roman" w:eastAsia="HeliosC" w:hAnsi="Times New Roman" w:cs="Times New Roman"/>
          <w:b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b/>
          <w:sz w:val="18"/>
          <w:szCs w:val="18"/>
          <w:lang w:eastAsia="ru-RU"/>
        </w:rPr>
        <w:t>1. Общие положения</w:t>
      </w:r>
    </w:p>
    <w:p w:rsidR="00587186" w:rsidRPr="00587186" w:rsidRDefault="00587186" w:rsidP="00587186">
      <w:pPr>
        <w:spacing w:after="0" w:line="240" w:lineRule="auto"/>
        <w:ind w:firstLine="708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1.1. Административный регламент муниципальной услуги </w:t>
      </w:r>
      <w:r w:rsidRPr="00587186">
        <w:rPr>
          <w:rFonts w:ascii="Cambria Math" w:eastAsia="HeliosC" w:hAnsi="Cambria Math" w:cs="Times New Roman"/>
          <w:sz w:val="18"/>
          <w:szCs w:val="18"/>
          <w:lang w:eastAsia="ru-RU"/>
        </w:rPr>
        <w:t>«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Информирование населения об ограничениях использования водных объектов общего пользования, расположенных на территории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Пречистенского 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, для личных и бытовых нужд</w:t>
      </w:r>
      <w:r w:rsidRPr="00587186">
        <w:rPr>
          <w:rFonts w:ascii="Cambria Math" w:eastAsia="HeliosC" w:hAnsi="Cambria Math" w:cs="Times New Roman"/>
          <w:sz w:val="18"/>
          <w:szCs w:val="18"/>
          <w:lang w:eastAsia="ru-RU"/>
        </w:rPr>
        <w:t>»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 разработан в целях повышения качества и доступности по предоставлению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587186" w:rsidRPr="00587186" w:rsidRDefault="00587186" w:rsidP="00587186">
      <w:pPr>
        <w:spacing w:after="0" w:line="240" w:lineRule="auto"/>
        <w:ind w:firstLine="708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1.2. Потребителями муниципальной услуги (далее – Заявители) могут быть: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физическое или юридическое лицо независимо от организационно-правовой формы образования, их представители, наделённые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самоуправления.</w:t>
      </w:r>
    </w:p>
    <w:p w:rsidR="00587186" w:rsidRPr="00587186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1.3. Место нахождения  администрации </w:t>
      </w:r>
      <w:r w:rsid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Пречистенского 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поселения:</w:t>
      </w:r>
    </w:p>
    <w:p w:rsidR="00587186" w:rsidRPr="00587186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Ярославская область, </w:t>
      </w:r>
      <w:r w:rsid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Первомайский район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>п. Пречистое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gramStart"/>
      <w:r w:rsid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>.С</w:t>
      </w:r>
      <w:proofErr w:type="gramEnd"/>
      <w:r w:rsid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>оветская</w:t>
      </w:r>
      <w:proofErr w:type="spellEnd"/>
      <w:r w:rsid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>, д.8 .</w:t>
      </w:r>
    </w:p>
    <w:p w:rsidR="00587186" w:rsidRPr="00587186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адрес: 152</w:t>
      </w:r>
      <w:r w:rsid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>430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Ярославская область, </w:t>
      </w:r>
      <w:r w:rsid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Первомайский район, </w:t>
      </w:r>
      <w:proofErr w:type="spellStart"/>
      <w:r w:rsid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gramStart"/>
      <w:r w:rsid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>.П</w:t>
      </w:r>
      <w:proofErr w:type="gramEnd"/>
      <w:r w:rsid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>речистое</w:t>
      </w:r>
      <w:proofErr w:type="spellEnd"/>
      <w:r w:rsid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>ул.Советская</w:t>
      </w:r>
      <w:proofErr w:type="spellEnd"/>
      <w:r w:rsid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>, д.8.</w:t>
      </w:r>
    </w:p>
    <w:p w:rsidR="00587186" w:rsidRPr="00150610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адрес электронной почты: </w:t>
      </w:r>
      <w:proofErr w:type="spellStart"/>
      <w:r w:rsidR="0015061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pr</w:t>
      </w:r>
      <w:r w:rsidR="00B41A7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esel</w:t>
      </w:r>
      <w:r w:rsidR="0015061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pos</w:t>
      </w:r>
      <w:proofErr w:type="spellEnd"/>
      <w:r w:rsidR="00150610" w:rsidRP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@ </w:t>
      </w:r>
      <w:proofErr w:type="spellStart"/>
      <w:r w:rsidR="0015061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yandex</w:t>
      </w:r>
      <w:proofErr w:type="spellEnd"/>
      <w:r w:rsidR="00150610" w:rsidRP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15061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587186" w:rsidRPr="00587186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справочные телефоны: </w:t>
      </w:r>
      <w:r w:rsid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>8(485</w:t>
      </w:r>
      <w:r w:rsidR="00150610" w:rsidRP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>49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150610" w:rsidRP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>2-12-46</w:t>
      </w:r>
      <w:r w:rsid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>;  8(485</w:t>
      </w:r>
      <w:r w:rsidR="00150610" w:rsidRP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>49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150610" w:rsidRP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>2-14-07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587186" w:rsidRPr="00587186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график работы: понедельник - пятница: с 8.00 до 16.00 перерыв с 12.00 до 13.00, суббота, воскресенье – выходной;</w:t>
      </w:r>
    </w:p>
    <w:p w:rsidR="00587186" w:rsidRPr="00587186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приём граждан: понедельник - пятница: с 8.00 до 16.00 перерыв с 12.00 до 13.00, суббота, воскресенье – выходной;</w:t>
      </w:r>
    </w:p>
    <w:p w:rsidR="00587186" w:rsidRPr="00587186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прием заявлений и документов для предоставления муниципальной услуги, а так же устные консультации при личном приеме по вопросам предоставления муниципальной услуги осуществляются по графику приёма граждан в кабинете ведущего специалиста Администрации  </w:t>
      </w:r>
      <w:r w:rsid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Пречистенского 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поселения.</w:t>
      </w:r>
    </w:p>
    <w:p w:rsidR="00587186" w:rsidRPr="00587186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1.4. </w:t>
      </w:r>
      <w:proofErr w:type="gramStart"/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Информация о предоставлении муниципальной услуги размещается на официальном сайте Администрации </w:t>
      </w:r>
      <w:r w:rsid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Пречистенского 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</w:t>
      </w:r>
      <w:r w:rsid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кого поселения в сети Интернет </w:t>
      </w:r>
      <w:hyperlink r:id="rId6" w:history="1">
        <w:r w:rsidR="00B41A75" w:rsidRPr="00590C6D"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http://www.</w:t>
        </w:r>
        <w:r w:rsidR="00B41A75" w:rsidRPr="00590C6D"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preselpos</w:t>
        </w:r>
        <w:r w:rsidR="00B41A75" w:rsidRPr="00590C6D"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.ru</w:t>
        </w:r>
        <w:r w:rsidR="00B41A75" w:rsidRPr="00590C6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/</w:t>
        </w:r>
      </w:hyperlink>
      <w:r w:rsidRPr="00587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информационном стенде в здании администрации.</w:t>
      </w:r>
      <w:proofErr w:type="gramEnd"/>
    </w:p>
    <w:p w:rsidR="00587186" w:rsidRPr="00587186" w:rsidRDefault="00587186" w:rsidP="00587186">
      <w:pPr>
        <w:spacing w:after="0" w:line="240" w:lineRule="auto"/>
        <w:jc w:val="center"/>
        <w:rPr>
          <w:rFonts w:ascii="Times New Roman" w:eastAsia="HeliosC" w:hAnsi="Times New Roman" w:cs="Times New Roman"/>
          <w:b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b/>
          <w:sz w:val="18"/>
          <w:szCs w:val="18"/>
          <w:lang w:eastAsia="ru-RU"/>
        </w:rPr>
        <w:t>2. Стандарт предоставления муниципальной услуги.</w:t>
      </w:r>
    </w:p>
    <w:p w:rsidR="00587186" w:rsidRPr="00587186" w:rsidRDefault="00587186" w:rsidP="00587186">
      <w:pPr>
        <w:spacing w:after="0" w:line="240" w:lineRule="auto"/>
        <w:jc w:val="center"/>
        <w:rPr>
          <w:rFonts w:ascii="Times New Roman" w:eastAsia="HeliosC" w:hAnsi="Times New Roman" w:cs="Times New Roman"/>
          <w:b/>
          <w:sz w:val="18"/>
          <w:szCs w:val="18"/>
          <w:lang w:eastAsia="ru-RU"/>
        </w:rPr>
      </w:pP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2.1. Наименование муниципальной услуги: информирование населения об ограничениях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использования водных объектов общего пользования, расположенных на территории </w:t>
      </w:r>
      <w:r w:rsidR="001506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Пречистенского 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, для личных и бытовых нужд.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2.2. Предоставление усл</w:t>
      </w:r>
      <w:r w:rsidR="00B41A75">
        <w:rPr>
          <w:rFonts w:ascii="Times New Roman" w:eastAsia="HeliosC" w:hAnsi="Times New Roman" w:cs="Times New Roman"/>
          <w:sz w:val="18"/>
          <w:szCs w:val="18"/>
          <w:lang w:eastAsia="ru-RU"/>
        </w:rPr>
        <w:t>уги осуществляется Администрацией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 </w:t>
      </w:r>
      <w:r w:rsidR="00B41A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Пречистенского 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.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2.3. Результатом предоставления муниципальной услуги является: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– информирование населения об ограничениях использования водных объектов общего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пользования, </w:t>
      </w:r>
      <w:proofErr w:type="gramStart"/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расположенных</w:t>
      </w:r>
      <w:proofErr w:type="gramEnd"/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 на территории 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41A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Пречистенского 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поселения.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2.4. Срок предоставления муниципальной услуги.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Максимальный срок предоставления муниципальной услуги: 30 дней с момента подачи Заявителем заявления.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2.5. Предоставление муниципальной услуги осуществляется в соответствии с нормативными актами, непосредственно регулирующими предоставление муниципальной услуги.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– Конституцией Российской Федерации;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– Федеральным законом от 27 июля 2010 года № 210</w:t>
      </w:r>
      <w:r w:rsidRPr="00587186">
        <w:rPr>
          <w:rFonts w:ascii="Times New Roman" w:eastAsia="MS Mincho" w:hAnsi="MS Mincho" w:cs="Times New Roman"/>
          <w:sz w:val="18"/>
          <w:szCs w:val="18"/>
          <w:lang w:eastAsia="ru-RU"/>
        </w:rPr>
        <w:t>‑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ФЗ </w:t>
      </w:r>
      <w:r w:rsidRPr="00587186">
        <w:rPr>
          <w:rFonts w:ascii="Cambria Math" w:eastAsia="HeliosC" w:hAnsi="Cambria Math" w:cs="Times New Roman"/>
          <w:sz w:val="18"/>
          <w:szCs w:val="18"/>
          <w:lang w:eastAsia="ru-RU"/>
        </w:rPr>
        <w:t>«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Об организации предоставления государственных и муниципальных услуг</w:t>
      </w:r>
      <w:r w:rsidRPr="00587186">
        <w:rPr>
          <w:rFonts w:ascii="Cambria Math" w:eastAsia="HeliosC" w:hAnsi="Cambria Math" w:cs="Times New Roman"/>
          <w:sz w:val="18"/>
          <w:szCs w:val="18"/>
          <w:lang w:eastAsia="ru-RU"/>
        </w:rPr>
        <w:t>»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;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–Водным кодексом Российской Федерации от 03 июня 2006 года № 74</w:t>
      </w:r>
      <w:r w:rsidRPr="00587186">
        <w:rPr>
          <w:rFonts w:ascii="Times New Roman" w:eastAsia="MS Mincho" w:hAnsi="MS Mincho" w:cs="Times New Roman"/>
          <w:sz w:val="18"/>
          <w:szCs w:val="18"/>
          <w:lang w:eastAsia="ru-RU"/>
        </w:rPr>
        <w:t>‑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ФЗ;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– Федеральным законом от 06 октября 2003 года № 131</w:t>
      </w:r>
      <w:r w:rsidRPr="00587186">
        <w:rPr>
          <w:rFonts w:ascii="Times New Roman" w:eastAsia="MS Mincho" w:hAnsi="MS Mincho" w:cs="Times New Roman"/>
          <w:sz w:val="18"/>
          <w:szCs w:val="18"/>
          <w:lang w:eastAsia="ru-RU"/>
        </w:rPr>
        <w:t>‑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ФЗ </w:t>
      </w:r>
      <w:r w:rsidRPr="00587186">
        <w:rPr>
          <w:rFonts w:ascii="Cambria Math" w:eastAsia="HeliosC" w:hAnsi="Cambria Math" w:cs="Times New Roman"/>
          <w:sz w:val="18"/>
          <w:szCs w:val="18"/>
          <w:lang w:eastAsia="ru-RU"/>
        </w:rPr>
        <w:t>«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Об общих принципах организации местного самоуправления</w:t>
      </w:r>
      <w:r w:rsidRPr="00587186">
        <w:rPr>
          <w:rFonts w:ascii="Cambria Math" w:eastAsia="HeliosC" w:hAnsi="Cambria Math" w:cs="Times New Roman"/>
          <w:sz w:val="18"/>
          <w:szCs w:val="18"/>
          <w:lang w:eastAsia="ru-RU"/>
        </w:rPr>
        <w:t>»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;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lastRenderedPageBreak/>
        <w:t>– Федеральным законом от 02 мая 2006 года № 59</w:t>
      </w:r>
      <w:r w:rsidRPr="00587186">
        <w:rPr>
          <w:rFonts w:ascii="Times New Roman" w:eastAsia="MS Mincho" w:hAnsi="MS Mincho" w:cs="Times New Roman"/>
          <w:sz w:val="18"/>
          <w:szCs w:val="18"/>
          <w:lang w:eastAsia="ru-RU"/>
        </w:rPr>
        <w:t>‑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ФЗ </w:t>
      </w:r>
      <w:r w:rsidRPr="00587186">
        <w:rPr>
          <w:rFonts w:ascii="Cambria Math" w:eastAsia="HeliosC" w:hAnsi="Cambria Math" w:cs="Times New Roman"/>
          <w:sz w:val="18"/>
          <w:szCs w:val="18"/>
          <w:lang w:eastAsia="ru-RU"/>
        </w:rPr>
        <w:t>«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О порядке рассмотрения обращений граждан Российской Федерации</w:t>
      </w:r>
      <w:r w:rsidRPr="00587186">
        <w:rPr>
          <w:rFonts w:ascii="Cambria Math" w:eastAsia="HeliosC" w:hAnsi="Cambria Math" w:cs="Times New Roman"/>
          <w:sz w:val="18"/>
          <w:szCs w:val="18"/>
          <w:lang w:eastAsia="ru-RU"/>
        </w:rPr>
        <w:t>»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;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– постановлением Правительства Российской Федерации от 14 декабря 2006 года № 769 </w:t>
      </w:r>
      <w:r w:rsidRPr="00587186">
        <w:rPr>
          <w:rFonts w:ascii="Cambria Math" w:eastAsia="HeliosC" w:hAnsi="Cambria Math" w:cs="Times New Roman"/>
          <w:sz w:val="18"/>
          <w:szCs w:val="18"/>
          <w:lang w:eastAsia="ru-RU"/>
        </w:rPr>
        <w:t>«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О порядке </w:t>
      </w:r>
      <w:proofErr w:type="gramStart"/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утверждения правил охраны жизни людей</w:t>
      </w:r>
      <w:proofErr w:type="gramEnd"/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 на водных объектах</w:t>
      </w:r>
      <w:r w:rsidRPr="00587186">
        <w:rPr>
          <w:rFonts w:ascii="Cambria Math" w:eastAsia="HeliosC" w:hAnsi="Cambria Math" w:cs="Times New Roman"/>
          <w:sz w:val="18"/>
          <w:szCs w:val="18"/>
          <w:lang w:eastAsia="ru-RU"/>
        </w:rPr>
        <w:t>»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;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2.6. Перечень документов, необходимых в соответствии с законодательными или иными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нормативными правовыми актами для предоставления муниципальной услуги.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Заявление по предоставлению разъяснений по требованиям законодательных и нормативных актов по вопросам ограничений использования водных объектов общего пользования для личных и бытовых нужд.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В заявлении указывается: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1) сведения о заявителе: фамилия, имя, отчество, место жительства, данные документа,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удостоверяющего личность, – для физического лица и индивидуального предпринимателя;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2) наименование и место расположения водного объекта.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– заявление не подлежит прочтению;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– фамилия, имя и отчество, адрес заявителя </w:t>
      </w:r>
      <w:proofErr w:type="gramStart"/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написаны</w:t>
      </w:r>
      <w:proofErr w:type="gramEnd"/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 неразборчиво;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– документы в установленных законодательством случаях не заверены нотариально, не скреплены печатями;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– документы имеют ненадлежащие подписи сторон или определенных законодательством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должностных лиц,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– тексты документов написаны неразборчиво;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– в документах имеются подчистки, приписки, зачеркнутые слова и иные не оговоренные в них исправления;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– документы имеют серьезные повреждения, наличие которых не позволяет однозначно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истолковать их содержание.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– водный объект не значится в реестре муниципальной собственности 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2.8. Перечень оснований для отказа в предоставлении муниципальной услуги.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В предоставлении муниципальной услуги может быть отказано в случае </w:t>
      </w:r>
      <w:proofErr w:type="gramStart"/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ненадлежащего</w:t>
      </w:r>
      <w:proofErr w:type="gramEnd"/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оформления заявления.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2.9. Размер платы, взимаемой с заявителя при предоставлении муниципальной услуги.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Муниципальная услуга предоставляется на бесплатной основе.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2.10. Максимальный срок ожидания в очереди при подаче запроса о предоставлении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муниципальной услуги и при получении результата предоставления муниципальной услуги составляет не более 15 минут. Максимальный срок получения результата предоставления муниципальной услуги составляет 30 рабочих дней.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Информирование населения об ограничениях использования водных объектов общего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пользования, расположенных на территории </w:t>
      </w:r>
      <w:r w:rsidR="00B41A7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Пречистенского 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, в средствах массовой информации не должно превышать 30 суток со дня принятия нормативно-правового акта.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2.11. Срок регистрации заявления о предоставлении муниципальной услуги – 1 рабочий день.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2.12. Для ожидания и приема Заявителям отводятся места в помещении, отвечающем санитарным и противопожарным нормам и правилам, оборудованном стульями, столами (стойками) и стульями для возможности оформления документов.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2.13. Показателями доступности и качества муниципальной услуги является соблюдение сроков ее предоставления, а также отсутствие обоснованных жалоб со стороны Заявителей.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</w:p>
    <w:p w:rsidR="00587186" w:rsidRPr="00587186" w:rsidRDefault="00587186" w:rsidP="00587186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ΙΙΙ. Состав, последовательность и сроки выполнения административных процедур.</w:t>
      </w:r>
    </w:p>
    <w:p w:rsidR="00587186" w:rsidRPr="00587186" w:rsidRDefault="00587186" w:rsidP="00587186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Порядок информирования о предоставлении муниципальной услуги.</w:t>
      </w:r>
    </w:p>
    <w:p w:rsidR="00587186" w:rsidRPr="00587186" w:rsidRDefault="00587186" w:rsidP="00587186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Информация, предоставляемая заинтересованным лицам о муниципальной услуге является</w:t>
      </w:r>
      <w:proofErr w:type="gramEnd"/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открытой и общедоступной.</w:t>
      </w:r>
    </w:p>
    <w:p w:rsidR="00587186" w:rsidRPr="00587186" w:rsidRDefault="00587186" w:rsidP="00587186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Информирование о предоставлении муниципальной услуги включает в себя информирование непосредственно в администрации, а также с использованием средств телефонной и почтовой связи (в том числе электронной почты), средствах массовой информации.</w:t>
      </w:r>
    </w:p>
    <w:p w:rsidR="00587186" w:rsidRPr="00587186" w:rsidRDefault="00587186" w:rsidP="005871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Заявитель может получить информацию о времени, месте и форме проведения консультаций, тематического сельского схода и других форм разъяснения требований нормативно – правовых актов об ограничениях использования водных объектов общего пользования для личных и бытовых нужд:</w:t>
      </w:r>
    </w:p>
    <w:p w:rsidR="00587186" w:rsidRPr="00587186" w:rsidRDefault="00587186" w:rsidP="005871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-у  Главы  сельского поселения, заместителя Главы администрации сельского поселения;</w:t>
      </w:r>
    </w:p>
    <w:p w:rsidR="00587186" w:rsidRPr="00587186" w:rsidRDefault="00587186" w:rsidP="005871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- специалиста администрации сельского поселения, отвечающего за исполнение муниципальной услуги.</w:t>
      </w:r>
    </w:p>
    <w:p w:rsidR="00587186" w:rsidRDefault="00587186" w:rsidP="005871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Получение данной информации заявитель может получить при личном общении или по телефону от вышеуказанных должностных лиц.</w:t>
      </w:r>
    </w:p>
    <w:p w:rsidR="001B2E2A" w:rsidRPr="00587186" w:rsidRDefault="001B2E2A" w:rsidP="005871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предоставлении муниципальной услуги с учетом потребностей инвалидов, прием заявления с документами осуществляется по месту жительства инвалида или 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дистационном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режиме. При обращении инвалида по телефону, выезд специалиста осуществляется не позднее рабочего дня, следующего дню обращения.</w:t>
      </w:r>
    </w:p>
    <w:p w:rsidR="00587186" w:rsidRPr="00587186" w:rsidRDefault="00587186" w:rsidP="005871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7186" w:rsidRPr="00587186" w:rsidRDefault="00587186" w:rsidP="005871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Должностные лица при ответе на все формы обращения граждан обязаны:</w:t>
      </w:r>
    </w:p>
    <w:p w:rsidR="00587186" w:rsidRPr="00587186" w:rsidRDefault="00587186" w:rsidP="00587186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разъяснять требования Законодательства РФ, администрации </w:t>
      </w:r>
      <w:r w:rsidR="00B41A75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Пречистенского </w:t>
      </w:r>
      <w:r w:rsidRPr="00587186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поселения, нормативно-правовые акты администрации сельского поселения по вопросу ограничений использования водных объектов общего пользования;</w:t>
      </w:r>
    </w:p>
    <w:p w:rsidR="00587186" w:rsidRPr="00587186" w:rsidRDefault="00587186" w:rsidP="00587186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довести основные положения имеющихся законодательных и нормативно-правовых актов, инструкций и правил;</w:t>
      </w:r>
    </w:p>
    <w:p w:rsidR="00587186" w:rsidRPr="00587186" w:rsidRDefault="00587186" w:rsidP="00587186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выработать и довести до заявителя конкретные рекомендации по решению заявленного вопроса;</w:t>
      </w:r>
    </w:p>
    <w:p w:rsidR="00587186" w:rsidRPr="00587186" w:rsidRDefault="00587186" w:rsidP="00587186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невозможности подготовки объективного исчерпывающего ответа заявителю (отсутствие полномочий, учетных данных и др.) переадресовывать обращение вышестоящему должностному лицу с немедленным уведомлением об этом заявителя;</w:t>
      </w:r>
    </w:p>
    <w:p w:rsidR="00587186" w:rsidRPr="00587186" w:rsidRDefault="00587186" w:rsidP="00587186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систематически анализировать и обобщать обращения граждан и юридических лиц для проведения дополнительной работы с населением и юридическими лицами (водопользователями) по снижению риска гибели людей на водных объектах, расположенных на территории </w:t>
      </w:r>
      <w:r w:rsidR="00B41A75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Пречистенского </w:t>
      </w:r>
      <w:r w:rsidRPr="00587186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поселения.</w:t>
      </w:r>
    </w:p>
    <w:p w:rsidR="00587186" w:rsidRPr="00587186" w:rsidRDefault="00587186" w:rsidP="0058718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7186" w:rsidRPr="00587186" w:rsidRDefault="00587186" w:rsidP="0058718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Информационные материалы</w:t>
      </w:r>
      <w:r w:rsidRPr="0058718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предоставлению данной услуги должны размещаться:</w:t>
      </w:r>
    </w:p>
    <w:p w:rsidR="00587186" w:rsidRPr="00587186" w:rsidRDefault="00587186" w:rsidP="00587186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стендах в помещении администрации  сельского поселения;</w:t>
      </w:r>
    </w:p>
    <w:p w:rsidR="00587186" w:rsidRPr="00587186" w:rsidRDefault="00587186" w:rsidP="00587186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Интернет-сайте администрации </w:t>
      </w:r>
      <w:r w:rsidR="00B41A75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Пречистенского </w:t>
      </w:r>
      <w:r w:rsidRPr="00587186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поселения;</w:t>
      </w:r>
    </w:p>
    <w:p w:rsidR="00587186" w:rsidRPr="00587186" w:rsidRDefault="00587186" w:rsidP="00587186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в средствах массовой информации;</w:t>
      </w:r>
    </w:p>
    <w:p w:rsidR="00587186" w:rsidRPr="00587186" w:rsidRDefault="00587186" w:rsidP="00587186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в листовках,  памятках, распространяемых среди населения.</w:t>
      </w:r>
    </w:p>
    <w:p w:rsidR="00587186" w:rsidRPr="00587186" w:rsidRDefault="00587186" w:rsidP="00587186">
      <w:pPr>
        <w:tabs>
          <w:tab w:val="num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  Сроки предоставления муниципальной услуги       </w:t>
      </w:r>
    </w:p>
    <w:p w:rsidR="00587186" w:rsidRPr="00587186" w:rsidRDefault="00587186" w:rsidP="0058718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Информирование  населения об ограничениях использования водных объектов общего пользования, расположенных на территории </w:t>
      </w:r>
      <w:r w:rsidR="00B41A75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Пречистенского </w:t>
      </w:r>
      <w:r w:rsidRPr="00587186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 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поселения, для личных и бытовых ну</w:t>
      </w:r>
      <w:proofErr w:type="gramStart"/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жд в ср</w:t>
      </w:r>
      <w:proofErr w:type="gramEnd"/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едствах массовой информации не должно превышать 10 суток с момента принятия нормативно-правового акта. </w:t>
      </w:r>
    </w:p>
    <w:p w:rsidR="00587186" w:rsidRPr="00587186" w:rsidRDefault="00587186" w:rsidP="0058718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подаче письменного заявления срок получения разъяснения (ответа) не должен превышать 2 недели. При необходимости проведения проверочных мероприятий – не более 30 дней.</w:t>
      </w:r>
    </w:p>
    <w:p w:rsidR="00587186" w:rsidRPr="00587186" w:rsidRDefault="00587186" w:rsidP="005871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Продолжительность приема у должностных лиц при проведении консультаций по вопросам ограничения использования водных объектов общего пользования  до 20 минут.</w:t>
      </w:r>
    </w:p>
    <w:p w:rsidR="00587186" w:rsidRPr="00587186" w:rsidRDefault="00587186" w:rsidP="00587186">
      <w:pPr>
        <w:autoSpaceDE w:val="0"/>
        <w:autoSpaceDN w:val="0"/>
        <w:adjustRightInd w:val="0"/>
        <w:spacing w:after="0" w:line="240" w:lineRule="auto"/>
        <w:ind w:right="-45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3.3.Перечень оснований для приостановления предоставления или отказа в предоставлении муниципальной услуги</w:t>
      </w:r>
    </w:p>
    <w:p w:rsidR="00587186" w:rsidRPr="00587186" w:rsidRDefault="00587186" w:rsidP="00587186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В предоставлении муниципальной услуги может быть отказано в случаях:</w:t>
      </w:r>
    </w:p>
    <w:p w:rsidR="00587186" w:rsidRPr="00587186" w:rsidRDefault="00587186" w:rsidP="00587186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 представлены документы согласно перечню, определенному пунктом 2.6. настоящего Регламента;</w:t>
      </w:r>
    </w:p>
    <w:p w:rsidR="00587186" w:rsidRPr="00587186" w:rsidRDefault="00587186" w:rsidP="00587186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3.4.Требования к местам предоставления муниципальной услуги</w:t>
      </w:r>
    </w:p>
    <w:p w:rsidR="00587186" w:rsidRPr="00587186" w:rsidRDefault="00587186" w:rsidP="005871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Информирование населения  производится в кабинете ведущего специалиста администрации </w:t>
      </w:r>
      <w:r w:rsidR="00B41A75">
        <w:rPr>
          <w:rFonts w:ascii="Times New Roman" w:eastAsia="Times New Roman" w:hAnsi="Times New Roman" w:cs="Arial"/>
          <w:sz w:val="18"/>
          <w:szCs w:val="18"/>
          <w:lang w:eastAsia="ru-RU"/>
        </w:rPr>
        <w:t xml:space="preserve">Пречистенского 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поселения, ответственного за предоставление муниципальной услуги. Здесь же размещаются копии нормативно-правовых актов, листовки, памятки.</w:t>
      </w:r>
    </w:p>
    <w:p w:rsidR="00587186" w:rsidRPr="00587186" w:rsidRDefault="00587186" w:rsidP="00587186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Места ожидания должны иметь условия, удобные для граждан. Места ожидания оборудуются стульями.</w:t>
      </w:r>
    </w:p>
    <w:p w:rsidR="00587186" w:rsidRPr="00587186" w:rsidRDefault="00587186" w:rsidP="00587186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Прием заявителей осуществляется в служебных кабинетах администрации.</w:t>
      </w:r>
    </w:p>
    <w:p w:rsidR="00587186" w:rsidRDefault="00587186" w:rsidP="00587186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B41A75" w:rsidRPr="00587186" w:rsidRDefault="00B41A75" w:rsidP="00587186">
      <w:pPr>
        <w:spacing w:before="100" w:beforeAutospacing="1" w:after="100" w:afterAutospacing="1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Помещения, в которых предоставляются муниципальные услуги</w:t>
      </w:r>
      <w:r w:rsidR="001B2E2A">
        <w:rPr>
          <w:rFonts w:ascii="Times New Roman" w:eastAsia="Times New Roman" w:hAnsi="Times New Roman" w:cs="Times New Roman"/>
          <w:sz w:val="18"/>
          <w:szCs w:val="18"/>
          <w:lang w:eastAsia="ru-RU"/>
        </w:rPr>
        <w:t>, информационные стенды с образцами их заполнения и перечня документов, необходимых для предоставления муниципальной услуги, оборудуются в соответствии с законодательством Российской Федерации о социальной защите инвалидов об обеспечении доступности для инвалидов указанных объектов.</w:t>
      </w:r>
    </w:p>
    <w:p w:rsidR="00587186" w:rsidRPr="00587186" w:rsidRDefault="00587186" w:rsidP="00587186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.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3.5. Описание последовательности действий при исполнении муниципальной услуги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proofErr w:type="gramStart"/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3.5.1 исполнение муниципальной услуги включает в себя следующие административные</w:t>
      </w:r>
      <w:proofErr w:type="gramEnd"/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процедуры: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– издание муниципальных нормативных правовых актов, обеспечивающих информирование населения об ограничениях использования водных объектов общего пользования, расположенных на территории </w:t>
      </w:r>
      <w:r w:rsidR="001B2E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Пречистенского 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, для личных и бытовых нужд;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– доведение до граждан нормативных правовых актов об использовании водных объектов общего пользования, расположенных на территории </w:t>
      </w:r>
      <w:r w:rsidR="001B2E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Пречистенского 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, для личных и бытовых нужд;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– консультирование граждан об ограничениях использования водных объектов общего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proofErr w:type="gramStart"/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пользования, расположенных на территории </w:t>
      </w:r>
      <w:r w:rsidR="001B2E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Пречистенского 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, для личных и бытовых нужд.</w:t>
      </w:r>
      <w:proofErr w:type="gramEnd"/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3.2. Административная процедура № 1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Основанием для начала административной процедуры по подготовке проектов нормативных правовых актов по информированию населения об ограничениях использования водных объектов общего пользования, расположенных на территории </w:t>
      </w:r>
      <w:r w:rsidR="001B2E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Пречистенского 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, для личных и бытовых нужд, является принятие или внесение изменений в законодательные акты Российской Федерации, Ярославской области, </w:t>
      </w:r>
      <w:r w:rsidR="001B2E2A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Первомайского 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 муниципального района.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Ведущий специалист Администрации осуществляет постоянный мониторинг действующего законодательства, готовит проекты муниципальных нормативных правовых актов с учетом изменений Федерального и </w:t>
      </w:r>
      <w:r w:rsidR="001B2E2A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областного 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 законодательства. После прохождения правовой экспертизы направляется Главе </w:t>
      </w:r>
      <w:r w:rsidR="001B2E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Пречистенского 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 для подписания и обнародования.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lastRenderedPageBreak/>
        <w:t>3.3. Административная процедура № 2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Основанием для начала административной процедуры доведение до граждан нормативных правовых актов об использовании водных объектов общего пользования, расположенных на территории </w:t>
      </w:r>
      <w:r w:rsidR="001B2E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Пречистенского 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, для личных и бытовых нужд, является издание муниципального нормативного правового акта.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Доведение до граждан нормативных правовых актов осуществляется через </w:t>
      </w:r>
      <w:r w:rsidR="001B2E2A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обнародование и 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размещение на информационных стендах, </w:t>
      </w:r>
      <w:r w:rsidR="001B2E2A">
        <w:rPr>
          <w:rFonts w:ascii="Times New Roman" w:eastAsia="HeliosC" w:hAnsi="Times New Roman" w:cs="Times New Roman"/>
          <w:sz w:val="18"/>
          <w:szCs w:val="18"/>
          <w:lang w:eastAsia="ru-RU"/>
        </w:rPr>
        <w:t>н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а официальном сайте Администрации </w:t>
      </w:r>
      <w:r w:rsidR="001B2E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Пречистенского 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сельского поселения.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3.4. Административная процедура № 3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Основанием для начала административной процедуры по консультированию граждан об ограничениях использования водных объектов общего пользования, расположенных на территории </w:t>
      </w:r>
      <w:r w:rsidR="001B2E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Пречистенского 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, для личных и бытовых нужд является обращение гражданина устно или письменно.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3.5. Прохождение отдельных административных процедур, необходимых для предоставления муниципальной услуги.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– прием заявления (приложение №1), с приложенными документами, указанными в пункте 2.6. настоящего регламента;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– принятие решения о предоставлении муниципальной услуги либо об отказе в предоставлении  муниципальной услуги;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Заявление, поступившее в администрацию, регистрируется, и направляется ведущему специалисту </w:t>
      </w:r>
      <w:r w:rsidR="00823DFA">
        <w:rPr>
          <w:rFonts w:ascii="Times New Roman" w:eastAsia="HeliosC" w:hAnsi="Times New Roman" w:cs="Times New Roman"/>
          <w:sz w:val="18"/>
          <w:szCs w:val="18"/>
          <w:lang w:eastAsia="ru-RU"/>
        </w:rPr>
        <w:t>администрации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.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Ведущий специалист проверяет поступивший запрос на предмет отсутствия оснований для отказа в предоставлении муниципальной услуги.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В случае если основания для отказа в предоставлении муниципальной услуги имеются,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ведущий специалист готовит письмо заявителю об отказе в предоставлении муниципальной услуги (далее – информационное письмо).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>Информационное письмо должно содержать причины отказа в предоставлении муниципальной услуги в соответствии с пунктом 2.6. настоящего регламента.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Информационное письмо направляется на подпись Главе </w:t>
      </w:r>
      <w:r w:rsidR="00823DF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Пречистенского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. Глава  </w:t>
      </w:r>
      <w:r w:rsidR="00823D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Пречистенского 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</w:t>
      </w:r>
      <w:r w:rsidRPr="00587186">
        <w:rPr>
          <w:rFonts w:ascii="Times New Roman" w:eastAsia="HeliosC" w:hAnsi="Times New Roman" w:cs="Times New Roman"/>
          <w:sz w:val="18"/>
          <w:szCs w:val="18"/>
          <w:lang w:eastAsia="ru-RU"/>
        </w:rPr>
        <w:t xml:space="preserve"> подписывает информационное письмо, которое регистрируется и в установленном порядке выдается или направляется заявителю.</w:t>
      </w:r>
    </w:p>
    <w:p w:rsidR="00587186" w:rsidRPr="00587186" w:rsidRDefault="00587186" w:rsidP="00587186">
      <w:pPr>
        <w:spacing w:after="0" w:line="240" w:lineRule="auto"/>
        <w:jc w:val="both"/>
        <w:rPr>
          <w:rFonts w:ascii="Times New Roman" w:eastAsia="HeliosC" w:hAnsi="Times New Roman" w:cs="Times New Roman"/>
          <w:sz w:val="18"/>
          <w:szCs w:val="18"/>
          <w:lang w:eastAsia="ru-RU"/>
        </w:rPr>
      </w:pPr>
    </w:p>
    <w:p w:rsidR="00587186" w:rsidRPr="00587186" w:rsidRDefault="00587186" w:rsidP="00587186">
      <w:pPr>
        <w:spacing w:after="0" w:line="240" w:lineRule="auto"/>
        <w:jc w:val="center"/>
        <w:rPr>
          <w:rFonts w:ascii="Times New Roman" w:eastAsia="HeliosC" w:hAnsi="Times New Roman" w:cs="Times New Roman"/>
          <w:b/>
          <w:sz w:val="18"/>
          <w:szCs w:val="18"/>
          <w:lang w:eastAsia="ru-RU"/>
        </w:rPr>
      </w:pPr>
      <w:r w:rsidRPr="00587186">
        <w:rPr>
          <w:rFonts w:ascii="Times New Roman" w:eastAsia="HeliosC" w:hAnsi="Times New Roman" w:cs="Times New Roman"/>
          <w:b/>
          <w:sz w:val="18"/>
          <w:szCs w:val="18"/>
          <w:lang w:eastAsia="ru-RU"/>
        </w:rPr>
        <w:t xml:space="preserve">4. </w:t>
      </w:r>
      <w:proofErr w:type="gramStart"/>
      <w:r w:rsidRPr="00587186">
        <w:rPr>
          <w:rFonts w:ascii="Times New Roman" w:eastAsia="HeliosC" w:hAnsi="Times New Roman" w:cs="Times New Roman"/>
          <w:b/>
          <w:sz w:val="18"/>
          <w:szCs w:val="18"/>
          <w:lang w:eastAsia="ru-RU"/>
        </w:rPr>
        <w:t>Контроль за</w:t>
      </w:r>
      <w:proofErr w:type="gramEnd"/>
      <w:r w:rsidRPr="00587186">
        <w:rPr>
          <w:rFonts w:ascii="Times New Roman" w:eastAsia="HeliosC" w:hAnsi="Times New Roman" w:cs="Times New Roman"/>
          <w:b/>
          <w:sz w:val="18"/>
          <w:szCs w:val="18"/>
          <w:lang w:eastAsia="ru-RU"/>
        </w:rPr>
        <w:t xml:space="preserve"> предоставлением муниципальной услуги.</w:t>
      </w:r>
    </w:p>
    <w:p w:rsidR="00587186" w:rsidRPr="00587186" w:rsidRDefault="00587186" w:rsidP="00587186">
      <w:pPr>
        <w:spacing w:after="0" w:line="240" w:lineRule="auto"/>
        <w:jc w:val="center"/>
        <w:rPr>
          <w:rFonts w:ascii="Times New Roman" w:eastAsia="HeliosC" w:hAnsi="Times New Roman" w:cs="Times New Roman"/>
          <w:b/>
          <w:sz w:val="18"/>
          <w:szCs w:val="18"/>
          <w:lang w:eastAsia="ru-RU"/>
        </w:rPr>
      </w:pPr>
    </w:p>
    <w:p w:rsidR="00587186" w:rsidRPr="00587186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4.1. Текущий </w:t>
      </w:r>
      <w:proofErr w:type="gramStart"/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 администрации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Глава  администрации дает указания по устранению выявленных нарушений и контролирует их исполнение.</w:t>
      </w:r>
    </w:p>
    <w:p w:rsidR="00587186" w:rsidRPr="00587186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587186" w:rsidRPr="00587186" w:rsidRDefault="00587186" w:rsidP="00587186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4.2. Оценка качества предоставления муниципальной услуги, последующий     контроль исполнения административного регламента осуществляется вышестоящим органом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 </w:t>
      </w:r>
    </w:p>
    <w:p w:rsidR="00587186" w:rsidRPr="00587186" w:rsidRDefault="00587186" w:rsidP="00587186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Плановые проверки исполнения административного регламента осуществляются  вышестоящим органом исполнительной власти в соответствии с графиком проверок, но не реже чем раз в два года. Внеплановые проверки могут осуществляться по поручению вышестоящего органа исполнительной власти или при наличии жалоб на исполнение административного регламента. </w:t>
      </w:r>
    </w:p>
    <w:p w:rsidR="00587186" w:rsidRPr="00587186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Внеплановые проверки могут осуществляться по поручению Главы Администрации </w:t>
      </w:r>
      <w:r w:rsidR="00823D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Пречистенского 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или при наличии жалоб на исполнение Административного регламента.</w:t>
      </w:r>
    </w:p>
    <w:p w:rsidR="00587186" w:rsidRPr="00587186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По результатам проверок лица, допустившие нарушение Административного регламента, могут быть привлечены к дисциплинарной ответственности в соответствии с Трудовым </w:t>
      </w:r>
      <w:hyperlink r:id="rId7" w:history="1">
        <w:r w:rsidRPr="005871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кодексом</w:t>
        </w:r>
      </w:hyperlink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Российской Федерации, законодательством о муниципальной службе.</w:t>
      </w:r>
    </w:p>
    <w:p w:rsidR="00587186" w:rsidRPr="00587186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587186" w:rsidRPr="00587186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4.4. </w:t>
      </w:r>
      <w:proofErr w:type="gramStart"/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предоставлением муниципальной услуги со стороны граждан осуществляется путем получения информации о наличии в решениях, действиях (бездействии) органа, предоставляющего муниципальную услугу, а также должностных лиц и муниципальных служащих, участвующих в оказании муниципальной услуги,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587186" w:rsidRPr="00587186" w:rsidRDefault="00587186" w:rsidP="00587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Граждане вправе обжаловать решения (действия, бездействие), принимаемые (осуществляемые) в ходе предоставления муниципальной услуги, в порядке, установленном </w:t>
      </w:r>
      <w:hyperlink r:id="rId8" w:history="1">
        <w:r w:rsidRPr="00587186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разделом 5</w:t>
        </w:r>
      </w:hyperlink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Административного регламента.</w:t>
      </w:r>
    </w:p>
    <w:p w:rsidR="00587186" w:rsidRPr="00587186" w:rsidRDefault="00587186" w:rsidP="00587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5. 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  </w:t>
      </w:r>
    </w:p>
    <w:p w:rsidR="00587186" w:rsidRPr="00587186" w:rsidRDefault="00587186" w:rsidP="00587186">
      <w:pPr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7186" w:rsidRPr="00823DFA" w:rsidRDefault="00587186" w:rsidP="00587186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 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 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 Жалоба для рассмотрения в досудебном (внесудебном) порядке направляется Главе  администрации по адресу: </w:t>
      </w:r>
      <w:r w:rsidR="00823DFA">
        <w:rPr>
          <w:rFonts w:ascii="Times New Roman" w:eastAsia="Times New Roman" w:hAnsi="Times New Roman" w:cs="Times New Roman"/>
          <w:sz w:val="18"/>
          <w:szCs w:val="18"/>
          <w:lang w:eastAsia="ru-RU"/>
        </w:rPr>
        <w:t>152430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Ярославская область, </w:t>
      </w:r>
      <w:proofErr w:type="spellStart"/>
      <w:r w:rsidR="00823DFA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ПЕрвомайский</w:t>
      </w:r>
      <w:proofErr w:type="spellEnd"/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район</w:t>
      </w:r>
      <w:r w:rsidR="00823DFA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proofErr w:type="spellEnd"/>
      <w:r w:rsidR="00823D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="00823DF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Пречистое</w:t>
      </w:r>
      <w:proofErr w:type="gramEnd"/>
      <w:r w:rsidR="00823D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Советская, д.8 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  на адрес электронной почты, указанный в пункте 1.3 Административного  регламента </w:t>
      </w:r>
      <w:proofErr w:type="spellStart"/>
      <w:r w:rsidR="00823DFA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EDF3F8"/>
          <w:lang w:val="en-US" w:eastAsia="ru-RU"/>
        </w:rPr>
        <w:t>preselpos</w:t>
      </w:r>
      <w:proofErr w:type="spellEnd"/>
      <w:r w:rsidR="00823DFA" w:rsidRPr="00823DFA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EDF3F8"/>
          <w:lang w:eastAsia="ru-RU"/>
        </w:rPr>
        <w:t>@</w:t>
      </w:r>
      <w:proofErr w:type="spellStart"/>
      <w:r w:rsidR="00823DFA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EDF3F8"/>
          <w:lang w:val="en-US" w:eastAsia="ru-RU"/>
        </w:rPr>
        <w:t>yandex</w:t>
      </w:r>
      <w:proofErr w:type="spellEnd"/>
      <w:r w:rsidRPr="0058718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proofErr w:type="spellStart"/>
      <w:r w:rsidR="00823DFA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ru</w:t>
      </w:r>
      <w:proofErr w:type="spellEnd"/>
      <w:r w:rsidR="00823DF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</w:p>
    <w:p w:rsidR="00587186" w:rsidRPr="00587186" w:rsidRDefault="00587186" w:rsidP="0058718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 Жалоба может быть направлена по почте, через многофункциональный центр, с использованием информационно-телекоммуникационной сети "Интернет",  единого портала государственных и муниципальных услуг, а также может быть принята при личном приеме заявителя.</w:t>
      </w:r>
    </w:p>
    <w:p w:rsidR="00587186" w:rsidRPr="00587186" w:rsidRDefault="00587186" w:rsidP="00587186">
      <w:pPr>
        <w:spacing w:before="100" w:beforeAutospacing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Жалоба подается в течение трех месяцев со дня, когда заявитель узнал или должен был узнать о нарушении своих прав.</w:t>
      </w:r>
    </w:p>
    <w:p w:rsidR="00587186" w:rsidRPr="00587186" w:rsidRDefault="00587186" w:rsidP="005871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Жалоба должна содержать:</w:t>
      </w:r>
    </w:p>
    <w:p w:rsidR="00587186" w:rsidRPr="00587186" w:rsidRDefault="00587186" w:rsidP="005871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1) наименование органа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587186" w:rsidRPr="00587186" w:rsidRDefault="00587186" w:rsidP="005871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7186" w:rsidRPr="00587186" w:rsidRDefault="00587186" w:rsidP="005871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3) сведения об обжалуемых решениях и действиях (бездействии)  органа, предоставляющего муниципальную услугу, должностного лица  органа, предоставляющего муниципальную услугу, либо  муниципального служащего;</w:t>
      </w:r>
    </w:p>
    <w:p w:rsidR="00587186" w:rsidRPr="00587186" w:rsidRDefault="00587186" w:rsidP="0058718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 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87186" w:rsidRPr="00587186" w:rsidRDefault="00587186" w:rsidP="00587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Жалоба, поступившая в Администрацию </w:t>
      </w:r>
      <w:r w:rsidR="00823D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Пречистенского 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87186" w:rsidRPr="00587186" w:rsidRDefault="00587186" w:rsidP="00587186">
      <w:pPr>
        <w:spacing w:before="100" w:beforeAutospacing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587186" w:rsidRPr="00587186" w:rsidRDefault="00587186" w:rsidP="00587186">
      <w:pPr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Администрация </w:t>
      </w:r>
      <w:r w:rsidR="00823D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Пречистенского </w:t>
      </w: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вправе оставить жалобу без ответа в следующих случаях:</w:t>
      </w:r>
    </w:p>
    <w:p w:rsidR="00587186" w:rsidRPr="00587186" w:rsidRDefault="00587186" w:rsidP="00587186">
      <w:pPr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87186" w:rsidRPr="00587186" w:rsidRDefault="00587186" w:rsidP="00587186">
      <w:pPr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186">
        <w:rPr>
          <w:rFonts w:ascii="Times New Roman" w:eastAsia="Times New Roman" w:hAnsi="Times New Roman" w:cs="Times New Roman"/>
          <w:sz w:val="18"/>
          <w:szCs w:val="1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 w:rsidRPr="00587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571" w:rsidRDefault="009C1571"/>
    <w:p w:rsidR="00FE4E85" w:rsidRDefault="00FE4E85"/>
    <w:p w:rsidR="00FE4E85" w:rsidRDefault="00FE4E85">
      <w:bookmarkStart w:id="0" w:name="_GoBack"/>
      <w:bookmarkEnd w:id="0"/>
    </w:p>
    <w:sectPr w:rsidR="00FE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40B9"/>
    <w:multiLevelType w:val="hybridMultilevel"/>
    <w:tmpl w:val="59268DC2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26A66378"/>
    <w:multiLevelType w:val="hybridMultilevel"/>
    <w:tmpl w:val="7D721E14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86"/>
    <w:rsid w:val="00150610"/>
    <w:rsid w:val="001A4D67"/>
    <w:rsid w:val="001B2E2A"/>
    <w:rsid w:val="00587186"/>
    <w:rsid w:val="00823DFA"/>
    <w:rsid w:val="009C1571"/>
    <w:rsid w:val="00B41A75"/>
    <w:rsid w:val="00DB0C08"/>
    <w:rsid w:val="00F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6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4546;fld=134;dst=1001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8403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elpos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2016-08-24T07:29:00Z</dcterms:created>
  <dcterms:modified xsi:type="dcterms:W3CDTF">2016-08-25T04:36:00Z</dcterms:modified>
</cp:coreProperties>
</file>