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F9" w:rsidRPr="00361CB1" w:rsidRDefault="009C74F9" w:rsidP="009C74F9">
      <w:pPr>
        <w:autoSpaceDE w:val="0"/>
        <w:autoSpaceDN w:val="0"/>
        <w:adjustRightInd w:val="0"/>
        <w:spacing w:after="0" w:line="240" w:lineRule="auto"/>
        <w:jc w:val="center"/>
        <w:rPr>
          <w:rFonts w:ascii="Times New Roman" w:hAnsi="Times New Roman" w:cs="Times New Roman"/>
          <w:b/>
          <w:sz w:val="26"/>
          <w:szCs w:val="26"/>
        </w:rPr>
      </w:pPr>
      <w:r w:rsidRPr="00361CB1">
        <w:rPr>
          <w:rFonts w:ascii="Times New Roman" w:hAnsi="Times New Roman" w:cs="Times New Roman"/>
          <w:b/>
          <w:sz w:val="26"/>
          <w:szCs w:val="26"/>
        </w:rPr>
        <w:t>ПОСТАНОВЛЕНИЕ</w:t>
      </w:r>
    </w:p>
    <w:p w:rsidR="009C74F9" w:rsidRPr="00361CB1" w:rsidRDefault="009C74F9" w:rsidP="009C74F9">
      <w:pPr>
        <w:autoSpaceDE w:val="0"/>
        <w:autoSpaceDN w:val="0"/>
        <w:adjustRightInd w:val="0"/>
        <w:spacing w:after="0" w:line="240" w:lineRule="auto"/>
        <w:jc w:val="center"/>
        <w:rPr>
          <w:rFonts w:ascii="Times New Roman" w:hAnsi="Times New Roman" w:cs="Times New Roman"/>
          <w:sz w:val="26"/>
          <w:szCs w:val="26"/>
        </w:rPr>
      </w:pPr>
      <w:r w:rsidRPr="00361CB1">
        <w:rPr>
          <w:rFonts w:ascii="Times New Roman" w:hAnsi="Times New Roman" w:cs="Times New Roman"/>
          <w:sz w:val="26"/>
          <w:szCs w:val="26"/>
        </w:rPr>
        <w:t>АДМИНИСТРАЦИИ ПРЕЧИСТЕНСКОГО СЕЛЬСКОГО ПОСЕЛЕНИЯ</w:t>
      </w:r>
    </w:p>
    <w:p w:rsidR="009C74F9" w:rsidRPr="00361CB1" w:rsidRDefault="009C74F9" w:rsidP="009C74F9">
      <w:pPr>
        <w:autoSpaceDE w:val="0"/>
        <w:autoSpaceDN w:val="0"/>
        <w:adjustRightInd w:val="0"/>
        <w:spacing w:after="0" w:line="240" w:lineRule="auto"/>
        <w:jc w:val="center"/>
        <w:rPr>
          <w:rFonts w:ascii="Times New Roman" w:hAnsi="Times New Roman" w:cs="Times New Roman"/>
          <w:sz w:val="26"/>
          <w:szCs w:val="26"/>
        </w:rPr>
      </w:pPr>
      <w:r w:rsidRPr="00361CB1">
        <w:rPr>
          <w:rFonts w:ascii="Times New Roman" w:hAnsi="Times New Roman" w:cs="Times New Roman"/>
          <w:sz w:val="26"/>
          <w:szCs w:val="26"/>
        </w:rPr>
        <w:t>ЯРОСЛАВСКОЙ ОБЛАСТИ</w:t>
      </w:r>
    </w:p>
    <w:p w:rsidR="009C74F9" w:rsidRPr="00361CB1" w:rsidRDefault="009C74F9" w:rsidP="009C74F9">
      <w:pPr>
        <w:autoSpaceDE w:val="0"/>
        <w:autoSpaceDN w:val="0"/>
        <w:adjustRightInd w:val="0"/>
        <w:spacing w:after="0" w:line="240" w:lineRule="auto"/>
        <w:jc w:val="center"/>
        <w:rPr>
          <w:rFonts w:ascii="Times New Roman" w:hAnsi="Times New Roman" w:cs="Times New Roman"/>
          <w:sz w:val="26"/>
          <w:szCs w:val="26"/>
        </w:rPr>
      </w:pPr>
    </w:p>
    <w:p w:rsidR="009C74F9" w:rsidRPr="00361CB1" w:rsidRDefault="009C74F9" w:rsidP="009C74F9">
      <w:pPr>
        <w:autoSpaceDE w:val="0"/>
        <w:autoSpaceDN w:val="0"/>
        <w:adjustRightInd w:val="0"/>
        <w:spacing w:after="0" w:line="240" w:lineRule="auto"/>
        <w:rPr>
          <w:rFonts w:ascii="Times New Roman" w:hAnsi="Times New Roman" w:cs="Times New Roman"/>
          <w:sz w:val="26"/>
          <w:szCs w:val="26"/>
        </w:rPr>
      </w:pPr>
      <w:r w:rsidRPr="00361CB1">
        <w:rPr>
          <w:rFonts w:ascii="Times New Roman" w:hAnsi="Times New Roman" w:cs="Times New Roman"/>
          <w:sz w:val="26"/>
          <w:szCs w:val="26"/>
        </w:rPr>
        <w:t>от</w:t>
      </w:r>
      <w:proofErr w:type="gramStart"/>
      <w:r w:rsidRPr="00361CB1">
        <w:rPr>
          <w:rFonts w:ascii="Times New Roman" w:hAnsi="Times New Roman" w:cs="Times New Roman"/>
          <w:sz w:val="26"/>
          <w:szCs w:val="26"/>
        </w:rPr>
        <w:t xml:space="preserve"> </w:t>
      </w:r>
      <w:r w:rsidRPr="006750EE">
        <w:rPr>
          <w:rFonts w:ascii="Times New Roman" w:hAnsi="Times New Roman" w:cs="Times New Roman"/>
          <w:sz w:val="26"/>
          <w:szCs w:val="26"/>
        </w:rPr>
        <w:t>.</w:t>
      </w:r>
      <w:proofErr w:type="gramEnd"/>
      <w:r w:rsidRPr="006750EE">
        <w:rPr>
          <w:rFonts w:ascii="Times New Roman" w:hAnsi="Times New Roman" w:cs="Times New Roman"/>
          <w:sz w:val="26"/>
          <w:szCs w:val="26"/>
        </w:rPr>
        <w:t xml:space="preserve">                  </w:t>
      </w:r>
      <w:proofErr w:type="spellStart"/>
      <w:r w:rsidRPr="006750EE">
        <w:rPr>
          <w:rFonts w:ascii="Times New Roman" w:hAnsi="Times New Roman" w:cs="Times New Roman"/>
          <w:sz w:val="26"/>
          <w:szCs w:val="26"/>
        </w:rPr>
        <w:t>рп</w:t>
      </w:r>
      <w:proofErr w:type="spellEnd"/>
      <w:r w:rsidRPr="006750EE">
        <w:rPr>
          <w:rFonts w:ascii="Times New Roman" w:hAnsi="Times New Roman" w:cs="Times New Roman"/>
          <w:sz w:val="26"/>
          <w:szCs w:val="26"/>
        </w:rPr>
        <w:t>.</w:t>
      </w:r>
      <w:r>
        <w:rPr>
          <w:rFonts w:ascii="Times New Roman" w:hAnsi="Times New Roman" w:cs="Times New Roman"/>
          <w:sz w:val="26"/>
          <w:szCs w:val="26"/>
        </w:rPr>
        <w:t xml:space="preserve"> </w:t>
      </w:r>
      <w:r w:rsidRPr="00361CB1">
        <w:rPr>
          <w:rFonts w:ascii="Times New Roman" w:hAnsi="Times New Roman" w:cs="Times New Roman"/>
          <w:sz w:val="26"/>
          <w:szCs w:val="26"/>
        </w:rPr>
        <w:t xml:space="preserve">Пречистое                                   </w:t>
      </w:r>
      <w:r>
        <w:rPr>
          <w:rFonts w:ascii="Times New Roman" w:hAnsi="Times New Roman" w:cs="Times New Roman"/>
          <w:sz w:val="26"/>
          <w:szCs w:val="26"/>
        </w:rPr>
        <w:t xml:space="preserve">                                         </w:t>
      </w:r>
      <w:r w:rsidRPr="00361CB1">
        <w:rPr>
          <w:rFonts w:ascii="Times New Roman" w:hAnsi="Times New Roman" w:cs="Times New Roman"/>
          <w:sz w:val="26"/>
          <w:szCs w:val="26"/>
        </w:rPr>
        <w:t xml:space="preserve"> № </w:t>
      </w:r>
    </w:p>
    <w:p w:rsidR="009C74F9" w:rsidRPr="00361CB1" w:rsidRDefault="009C74F9" w:rsidP="009C74F9">
      <w:pPr>
        <w:autoSpaceDE w:val="0"/>
        <w:autoSpaceDN w:val="0"/>
        <w:adjustRightInd w:val="0"/>
        <w:spacing w:after="0" w:line="240" w:lineRule="auto"/>
        <w:jc w:val="center"/>
        <w:rPr>
          <w:rFonts w:ascii="Times New Roman" w:hAnsi="Times New Roman" w:cs="Times New Roman"/>
          <w:sz w:val="26"/>
          <w:szCs w:val="26"/>
        </w:rPr>
      </w:pPr>
    </w:p>
    <w:p w:rsidR="009C74F9" w:rsidRPr="00361CB1" w:rsidRDefault="009C74F9" w:rsidP="009C74F9">
      <w:pPr>
        <w:autoSpaceDE w:val="0"/>
        <w:autoSpaceDN w:val="0"/>
        <w:adjustRightInd w:val="0"/>
        <w:spacing w:after="0" w:line="240" w:lineRule="auto"/>
        <w:jc w:val="center"/>
        <w:rPr>
          <w:rFonts w:ascii="Times New Roman" w:hAnsi="Times New Roman" w:cs="Times New Roman"/>
          <w:sz w:val="26"/>
          <w:szCs w:val="26"/>
        </w:rPr>
      </w:pPr>
    </w:p>
    <w:p w:rsidR="009C74F9" w:rsidRPr="00361CB1" w:rsidRDefault="009C74F9" w:rsidP="009C74F9">
      <w:pPr>
        <w:autoSpaceDE w:val="0"/>
        <w:autoSpaceDN w:val="0"/>
        <w:adjustRightInd w:val="0"/>
        <w:spacing w:after="0" w:line="240" w:lineRule="auto"/>
        <w:jc w:val="both"/>
        <w:rPr>
          <w:rFonts w:ascii="Times New Roman" w:hAnsi="Times New Roman" w:cs="Times New Roman"/>
          <w:b/>
          <w:sz w:val="26"/>
          <w:szCs w:val="2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5"/>
      </w:tblGrid>
      <w:tr w:rsidR="009C74F9" w:rsidRPr="00361CB1" w:rsidTr="00FE2C5C">
        <w:tc>
          <w:tcPr>
            <w:tcW w:w="4677" w:type="dxa"/>
          </w:tcPr>
          <w:p w:rsidR="009C74F9" w:rsidRPr="00361CB1" w:rsidRDefault="009C74F9" w:rsidP="00FE2C5C">
            <w:pPr>
              <w:autoSpaceDE w:val="0"/>
              <w:autoSpaceDN w:val="0"/>
              <w:adjustRightInd w:val="0"/>
              <w:jc w:val="both"/>
              <w:rPr>
                <w:rFonts w:ascii="Times New Roman" w:hAnsi="Times New Roman" w:cs="Times New Roman"/>
                <w:bCs/>
                <w:color w:val="000000"/>
                <w:sz w:val="26"/>
                <w:szCs w:val="26"/>
              </w:rPr>
            </w:pPr>
            <w:r w:rsidRPr="00361CB1">
              <w:rPr>
                <w:rFonts w:ascii="Times New Roman" w:hAnsi="Times New Roman" w:cs="Times New Roman"/>
                <w:sz w:val="26"/>
                <w:szCs w:val="26"/>
              </w:rPr>
              <w:t xml:space="preserve">О внесении изменений в   </w:t>
            </w:r>
            <w:r>
              <w:rPr>
                <w:rFonts w:ascii="Times New Roman" w:hAnsi="Times New Roman" w:cs="Times New Roman"/>
                <w:sz w:val="26"/>
                <w:szCs w:val="26"/>
              </w:rPr>
              <w:t xml:space="preserve">постановление </w:t>
            </w:r>
            <w:r w:rsidRPr="00361CB1">
              <w:rPr>
                <w:rFonts w:ascii="Times New Roman" w:hAnsi="Times New Roman" w:cs="Times New Roman"/>
                <w:bCs/>
                <w:color w:val="000000"/>
                <w:sz w:val="26"/>
                <w:szCs w:val="26"/>
              </w:rPr>
              <w:t>Администра</w:t>
            </w:r>
            <w:r>
              <w:rPr>
                <w:rFonts w:ascii="Times New Roman" w:hAnsi="Times New Roman" w:cs="Times New Roman"/>
                <w:bCs/>
                <w:color w:val="000000"/>
                <w:sz w:val="26"/>
                <w:szCs w:val="26"/>
              </w:rPr>
              <w:t xml:space="preserve">ции Пречистенского сельского поселения Ярославской области от 30.12.2015 № 254 «Об утверждении Административного </w:t>
            </w:r>
            <w:r w:rsidRPr="00361CB1">
              <w:rPr>
                <w:rFonts w:ascii="Times New Roman" w:hAnsi="Times New Roman" w:cs="Times New Roman"/>
                <w:bCs/>
                <w:color w:val="000000"/>
                <w:sz w:val="26"/>
                <w:szCs w:val="26"/>
              </w:rPr>
              <w:t>регламент</w:t>
            </w:r>
            <w:r>
              <w:rPr>
                <w:rFonts w:ascii="Times New Roman" w:hAnsi="Times New Roman" w:cs="Times New Roman"/>
                <w:bCs/>
                <w:color w:val="000000"/>
                <w:sz w:val="26"/>
                <w:szCs w:val="26"/>
              </w:rPr>
              <w:t>а</w:t>
            </w:r>
            <w:r w:rsidRPr="00361CB1">
              <w:rPr>
                <w:rFonts w:ascii="Times New Roman" w:hAnsi="Times New Roman" w:cs="Times New Roman"/>
                <w:bCs/>
                <w:color w:val="000000"/>
                <w:sz w:val="26"/>
                <w:szCs w:val="26"/>
              </w:rPr>
              <w:t xml:space="preserve"> предоставления муниципальной услуги «</w:t>
            </w:r>
            <w:r>
              <w:rPr>
                <w:rFonts w:ascii="Times New Roman" w:hAnsi="Times New Roman" w:cs="Times New Roman"/>
                <w:bCs/>
                <w:color w:val="000000"/>
                <w:sz w:val="26"/>
                <w:szCs w:val="26"/>
              </w:rPr>
              <w:t>О п</w:t>
            </w:r>
            <w:r w:rsidRPr="00361CB1">
              <w:rPr>
                <w:rFonts w:ascii="Times New Roman" w:hAnsi="Times New Roman" w:cs="Times New Roman"/>
                <w:sz w:val="26"/>
                <w:szCs w:val="26"/>
              </w:rPr>
              <w:t>ред</w:t>
            </w:r>
            <w:r>
              <w:rPr>
                <w:rFonts w:ascii="Times New Roman" w:hAnsi="Times New Roman" w:cs="Times New Roman"/>
                <w:sz w:val="26"/>
                <w:szCs w:val="26"/>
              </w:rPr>
              <w:t>варительном согласовании предоставления земельных у</w:t>
            </w:r>
            <w:r w:rsidRPr="00361CB1">
              <w:rPr>
                <w:rFonts w:ascii="Times New Roman" w:hAnsi="Times New Roman" w:cs="Times New Roman"/>
                <w:sz w:val="26"/>
                <w:szCs w:val="26"/>
              </w:rPr>
              <w:t>частков находящихся в собственности Пречистенского сельского поселения, и земельных участков, государственная собственн</w:t>
            </w:r>
            <w:r>
              <w:rPr>
                <w:rFonts w:ascii="Times New Roman" w:hAnsi="Times New Roman" w:cs="Times New Roman"/>
                <w:sz w:val="26"/>
                <w:szCs w:val="26"/>
              </w:rPr>
              <w:t>ость на которые не разграничена»</w:t>
            </w:r>
          </w:p>
          <w:p w:rsidR="009C74F9" w:rsidRPr="00361CB1" w:rsidRDefault="009C74F9" w:rsidP="00FE2C5C">
            <w:pPr>
              <w:autoSpaceDE w:val="0"/>
              <w:autoSpaceDN w:val="0"/>
              <w:adjustRightInd w:val="0"/>
              <w:jc w:val="both"/>
              <w:rPr>
                <w:rFonts w:ascii="Times New Roman" w:hAnsi="Times New Roman" w:cs="Times New Roman"/>
                <w:b/>
                <w:sz w:val="26"/>
                <w:szCs w:val="26"/>
              </w:rPr>
            </w:pPr>
          </w:p>
        </w:tc>
        <w:tc>
          <w:tcPr>
            <w:tcW w:w="4786" w:type="dxa"/>
          </w:tcPr>
          <w:p w:rsidR="009C74F9" w:rsidRPr="00361CB1" w:rsidRDefault="009C74F9" w:rsidP="00FE2C5C">
            <w:pPr>
              <w:autoSpaceDE w:val="0"/>
              <w:autoSpaceDN w:val="0"/>
              <w:adjustRightInd w:val="0"/>
              <w:jc w:val="both"/>
              <w:rPr>
                <w:rFonts w:ascii="Times New Roman" w:hAnsi="Times New Roman" w:cs="Times New Roman"/>
                <w:b/>
                <w:sz w:val="26"/>
                <w:szCs w:val="26"/>
              </w:rPr>
            </w:pPr>
          </w:p>
        </w:tc>
      </w:tr>
    </w:tbl>
    <w:p w:rsidR="009C74F9" w:rsidRPr="00361CB1" w:rsidRDefault="009C74F9" w:rsidP="009C74F9">
      <w:pPr>
        <w:autoSpaceDE w:val="0"/>
        <w:autoSpaceDN w:val="0"/>
        <w:adjustRightInd w:val="0"/>
        <w:spacing w:after="0" w:line="240" w:lineRule="auto"/>
        <w:jc w:val="both"/>
        <w:rPr>
          <w:rFonts w:ascii="Times New Roman" w:hAnsi="Times New Roman" w:cs="Times New Roman"/>
          <w:color w:val="000000"/>
          <w:sz w:val="26"/>
          <w:szCs w:val="26"/>
        </w:rPr>
      </w:pPr>
    </w:p>
    <w:p w:rsidR="009C74F9" w:rsidRPr="00CF1B59" w:rsidRDefault="009C74F9" w:rsidP="009C74F9">
      <w:pPr>
        <w:spacing w:after="0" w:line="240" w:lineRule="auto"/>
        <w:ind w:firstLine="709"/>
        <w:jc w:val="both"/>
        <w:rPr>
          <w:rFonts w:ascii="Times New Roman" w:hAnsi="Times New Roman" w:cs="Times New Roman"/>
          <w:sz w:val="26"/>
          <w:szCs w:val="26"/>
        </w:rPr>
      </w:pPr>
      <w:proofErr w:type="gramStart"/>
      <w:r w:rsidRPr="00361CB1">
        <w:rPr>
          <w:rFonts w:ascii="Times New Roman" w:hAnsi="Times New Roman" w:cs="Times New Roman"/>
          <w:sz w:val="26"/>
          <w:szCs w:val="26"/>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Пречистенского  сельского поселения Ярославской области,</w:t>
      </w:r>
      <w:r>
        <w:rPr>
          <w:rFonts w:ascii="Times New Roman" w:hAnsi="Times New Roman" w:cs="Times New Roman"/>
          <w:sz w:val="26"/>
          <w:szCs w:val="26"/>
        </w:rPr>
        <w:t xml:space="preserve"> </w:t>
      </w:r>
      <w:r w:rsidRPr="00361CB1">
        <w:rPr>
          <w:rFonts w:ascii="Times New Roman" w:hAnsi="Times New Roman" w:cs="Times New Roman"/>
          <w:color w:val="00000A"/>
          <w:sz w:val="26"/>
          <w:szCs w:val="26"/>
        </w:rPr>
        <w:t xml:space="preserve">Администрация </w:t>
      </w:r>
      <w:r w:rsidRPr="00361CB1">
        <w:rPr>
          <w:rFonts w:ascii="Times New Roman" w:hAnsi="Times New Roman" w:cs="Times New Roman"/>
          <w:sz w:val="26"/>
          <w:szCs w:val="26"/>
        </w:rPr>
        <w:t>Пречистенского  с</w:t>
      </w:r>
      <w:r w:rsidRPr="00361CB1">
        <w:rPr>
          <w:rFonts w:ascii="Times New Roman" w:hAnsi="Times New Roman" w:cs="Times New Roman"/>
          <w:color w:val="00000A"/>
          <w:sz w:val="26"/>
          <w:szCs w:val="26"/>
        </w:rPr>
        <w:t xml:space="preserve">ельского поселения Ярославской области </w:t>
      </w:r>
      <w:r>
        <w:rPr>
          <w:rFonts w:ascii="Times New Roman" w:hAnsi="Times New Roman" w:cs="Times New Roman"/>
          <w:sz w:val="26"/>
          <w:szCs w:val="26"/>
        </w:rPr>
        <w:t xml:space="preserve"> </w:t>
      </w:r>
      <w:r w:rsidRPr="00361CB1">
        <w:rPr>
          <w:rFonts w:ascii="Times New Roman" w:hAnsi="Times New Roman" w:cs="Times New Roman"/>
          <w:b/>
          <w:color w:val="00000A"/>
          <w:sz w:val="26"/>
          <w:szCs w:val="26"/>
        </w:rPr>
        <w:t>ПОСТАНОВЛЯЕТ:</w:t>
      </w:r>
      <w:proofErr w:type="gramEnd"/>
    </w:p>
    <w:p w:rsidR="009C74F9" w:rsidRPr="00361CB1" w:rsidRDefault="009C74F9" w:rsidP="009C74F9">
      <w:pPr>
        <w:spacing w:after="0" w:line="240" w:lineRule="auto"/>
        <w:ind w:firstLine="540"/>
        <w:jc w:val="both"/>
        <w:rPr>
          <w:rFonts w:ascii="Times New Roman" w:hAnsi="Times New Roman" w:cs="Times New Roman"/>
          <w:color w:val="00000A"/>
          <w:sz w:val="26"/>
          <w:szCs w:val="26"/>
        </w:rPr>
      </w:pPr>
    </w:p>
    <w:p w:rsidR="009C74F9" w:rsidRPr="006A3589" w:rsidRDefault="009C74F9" w:rsidP="009C74F9">
      <w:pPr>
        <w:numPr>
          <w:ilvl w:val="0"/>
          <w:numId w:val="1"/>
        </w:numPr>
        <w:tabs>
          <w:tab w:val="left" w:pos="993"/>
        </w:tabs>
        <w:autoSpaceDE w:val="0"/>
        <w:autoSpaceDN w:val="0"/>
        <w:adjustRightInd w:val="0"/>
        <w:spacing w:after="0" w:line="240" w:lineRule="auto"/>
        <w:ind w:left="0" w:firstLine="709"/>
        <w:jc w:val="both"/>
        <w:rPr>
          <w:rStyle w:val="1"/>
          <w:rFonts w:ascii="Times New Roman" w:hAnsi="Times New Roman" w:cs="Times New Roman"/>
          <w:color w:val="00000A"/>
          <w:sz w:val="26"/>
          <w:szCs w:val="26"/>
        </w:rPr>
      </w:pPr>
      <w:r w:rsidRPr="00361CB1">
        <w:rPr>
          <w:rStyle w:val="1"/>
          <w:rFonts w:ascii="Times New Roman" w:hAnsi="Times New Roman" w:cs="Times New Roman"/>
          <w:color w:val="00000A"/>
          <w:sz w:val="26"/>
          <w:szCs w:val="26"/>
        </w:rPr>
        <w:t xml:space="preserve">Внести в  Административный регламент предоставления муниципальной услуги </w:t>
      </w:r>
      <w:r w:rsidRPr="00361CB1">
        <w:rPr>
          <w:rFonts w:ascii="Times New Roman" w:hAnsi="Times New Roman" w:cs="Times New Roman"/>
          <w:bCs/>
          <w:color w:val="000000"/>
          <w:sz w:val="26"/>
          <w:szCs w:val="26"/>
        </w:rPr>
        <w:t>«</w:t>
      </w:r>
      <w:r>
        <w:rPr>
          <w:rFonts w:ascii="Times New Roman" w:hAnsi="Times New Roman" w:cs="Times New Roman"/>
          <w:bCs/>
          <w:color w:val="000000"/>
          <w:sz w:val="26"/>
          <w:szCs w:val="26"/>
        </w:rPr>
        <w:t>О п</w:t>
      </w:r>
      <w:r w:rsidRPr="00361CB1">
        <w:rPr>
          <w:rFonts w:ascii="Times New Roman" w:hAnsi="Times New Roman" w:cs="Times New Roman"/>
          <w:sz w:val="26"/>
          <w:szCs w:val="26"/>
        </w:rPr>
        <w:t>ред</w:t>
      </w:r>
      <w:r>
        <w:rPr>
          <w:rFonts w:ascii="Times New Roman" w:hAnsi="Times New Roman" w:cs="Times New Roman"/>
          <w:sz w:val="26"/>
          <w:szCs w:val="26"/>
        </w:rPr>
        <w:t>варительном согласовании предоставления земельных у</w:t>
      </w:r>
      <w:r w:rsidRPr="00361CB1">
        <w:rPr>
          <w:rFonts w:ascii="Times New Roman" w:hAnsi="Times New Roman" w:cs="Times New Roman"/>
          <w:sz w:val="26"/>
          <w:szCs w:val="26"/>
        </w:rPr>
        <w:t>частков находящихся в собственности Пречистенского сельского поселения, и земельных участков, государственная собственн</w:t>
      </w:r>
      <w:r>
        <w:rPr>
          <w:rFonts w:ascii="Times New Roman" w:hAnsi="Times New Roman" w:cs="Times New Roman"/>
          <w:sz w:val="26"/>
          <w:szCs w:val="26"/>
        </w:rPr>
        <w:t>ость на которые не разграничена»</w:t>
      </w:r>
      <w:r w:rsidRPr="00361CB1">
        <w:rPr>
          <w:rFonts w:ascii="Times New Roman" w:hAnsi="Times New Roman" w:cs="Times New Roman"/>
          <w:sz w:val="26"/>
          <w:szCs w:val="26"/>
        </w:rPr>
        <w:t xml:space="preserve"> </w:t>
      </w:r>
      <w:r w:rsidRPr="00BB0EF0">
        <w:rPr>
          <w:rFonts w:ascii="Times New Roman" w:hAnsi="Times New Roman" w:cs="Times New Roman"/>
          <w:sz w:val="26"/>
          <w:szCs w:val="26"/>
        </w:rPr>
        <w:t>(далее-Административный регламент), утвержденный постановлением администрации Пречистенского сельского поселения Ярославской области  30.12.2015 года № 25</w:t>
      </w:r>
      <w:r>
        <w:rPr>
          <w:rFonts w:ascii="Times New Roman" w:hAnsi="Times New Roman" w:cs="Times New Roman"/>
          <w:sz w:val="26"/>
          <w:szCs w:val="26"/>
        </w:rPr>
        <w:t>4</w:t>
      </w:r>
      <w:r w:rsidRPr="00BB0EF0">
        <w:rPr>
          <w:rFonts w:ascii="Times New Roman" w:hAnsi="Times New Roman" w:cs="Times New Roman"/>
          <w:sz w:val="26"/>
          <w:szCs w:val="26"/>
        </w:rPr>
        <w:t xml:space="preserve">  </w:t>
      </w:r>
      <w:r w:rsidRPr="00BB0EF0">
        <w:rPr>
          <w:rStyle w:val="1"/>
          <w:rFonts w:ascii="Times New Roman" w:hAnsi="Times New Roman" w:cs="Times New Roman"/>
          <w:sz w:val="26"/>
          <w:szCs w:val="26"/>
        </w:rPr>
        <w:t>изменения</w:t>
      </w:r>
      <w:r>
        <w:rPr>
          <w:rStyle w:val="1"/>
          <w:rFonts w:ascii="Times New Roman" w:hAnsi="Times New Roman" w:cs="Times New Roman"/>
          <w:sz w:val="26"/>
          <w:szCs w:val="26"/>
        </w:rPr>
        <w:t xml:space="preserve"> согласно приложению.</w:t>
      </w:r>
    </w:p>
    <w:p w:rsidR="009C74F9" w:rsidRPr="00361CB1" w:rsidRDefault="009C74F9" w:rsidP="009C74F9">
      <w:pPr>
        <w:pStyle w:val="a4"/>
        <w:numPr>
          <w:ilvl w:val="0"/>
          <w:numId w:val="1"/>
        </w:numPr>
        <w:tabs>
          <w:tab w:val="left" w:pos="851"/>
          <w:tab w:val="left" w:pos="993"/>
        </w:tabs>
        <w:autoSpaceDE w:val="0"/>
        <w:autoSpaceDN w:val="0"/>
        <w:adjustRightInd w:val="0"/>
        <w:spacing w:after="0" w:line="240" w:lineRule="auto"/>
        <w:jc w:val="both"/>
        <w:rPr>
          <w:rFonts w:ascii="Times New Roman" w:hAnsi="Times New Roman" w:cs="Times New Roman"/>
          <w:sz w:val="26"/>
          <w:szCs w:val="26"/>
        </w:rPr>
      </w:pPr>
      <w:proofErr w:type="gramStart"/>
      <w:r w:rsidRPr="00361CB1">
        <w:rPr>
          <w:rFonts w:ascii="Times New Roman" w:hAnsi="Times New Roman" w:cs="Times New Roman"/>
          <w:sz w:val="26"/>
          <w:szCs w:val="26"/>
        </w:rPr>
        <w:t>Контроль за</w:t>
      </w:r>
      <w:proofErr w:type="gramEnd"/>
      <w:r w:rsidRPr="00361CB1">
        <w:rPr>
          <w:rFonts w:ascii="Times New Roman" w:hAnsi="Times New Roman" w:cs="Times New Roman"/>
          <w:sz w:val="26"/>
          <w:szCs w:val="26"/>
        </w:rPr>
        <w:t xml:space="preserve"> исполнением постановления возложить на заместителя главы</w:t>
      </w:r>
    </w:p>
    <w:p w:rsidR="009C74F9" w:rsidRPr="00361CB1" w:rsidRDefault="009C74F9" w:rsidP="009C74F9">
      <w:pPr>
        <w:tabs>
          <w:tab w:val="left" w:pos="851"/>
          <w:tab w:val="left" w:pos="993"/>
        </w:tabs>
        <w:autoSpaceDE w:val="0"/>
        <w:autoSpaceDN w:val="0"/>
        <w:adjustRightInd w:val="0"/>
        <w:spacing w:after="0" w:line="240" w:lineRule="auto"/>
        <w:jc w:val="both"/>
        <w:rPr>
          <w:rFonts w:ascii="Times New Roman" w:hAnsi="Times New Roman" w:cs="Times New Roman"/>
          <w:sz w:val="26"/>
          <w:szCs w:val="26"/>
        </w:rPr>
      </w:pPr>
      <w:proofErr w:type="spellStart"/>
      <w:r w:rsidRPr="00361CB1">
        <w:rPr>
          <w:rFonts w:ascii="Times New Roman" w:hAnsi="Times New Roman" w:cs="Times New Roman"/>
          <w:sz w:val="26"/>
          <w:szCs w:val="26"/>
        </w:rPr>
        <w:t>Овчинникову</w:t>
      </w:r>
      <w:proofErr w:type="spellEnd"/>
      <w:r w:rsidRPr="00361CB1">
        <w:rPr>
          <w:rFonts w:ascii="Times New Roman" w:hAnsi="Times New Roman" w:cs="Times New Roman"/>
          <w:sz w:val="26"/>
          <w:szCs w:val="26"/>
        </w:rPr>
        <w:t xml:space="preserve"> Т.А.</w:t>
      </w:r>
    </w:p>
    <w:p w:rsidR="009C74F9" w:rsidRPr="00361CB1" w:rsidRDefault="009C74F9" w:rsidP="009C74F9">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361CB1">
        <w:rPr>
          <w:rFonts w:ascii="Times New Roman" w:hAnsi="Times New Roman" w:cs="Times New Roman"/>
          <w:sz w:val="26"/>
          <w:szCs w:val="26"/>
        </w:rPr>
        <w:t xml:space="preserve">Обнародовать настоящее постановление на информационных стендах в </w:t>
      </w:r>
      <w:proofErr w:type="spellStart"/>
      <w:r w:rsidRPr="00361CB1">
        <w:rPr>
          <w:rFonts w:ascii="Times New Roman" w:hAnsi="Times New Roman" w:cs="Times New Roman"/>
          <w:sz w:val="26"/>
          <w:szCs w:val="26"/>
        </w:rPr>
        <w:t>с</w:t>
      </w:r>
      <w:proofErr w:type="gramStart"/>
      <w:r w:rsidRPr="00361CB1">
        <w:rPr>
          <w:rFonts w:ascii="Times New Roman" w:hAnsi="Times New Roman" w:cs="Times New Roman"/>
          <w:sz w:val="26"/>
          <w:szCs w:val="26"/>
        </w:rPr>
        <w:t>.К</w:t>
      </w:r>
      <w:proofErr w:type="gramEnd"/>
      <w:r w:rsidRPr="00361CB1">
        <w:rPr>
          <w:rFonts w:ascii="Times New Roman" w:hAnsi="Times New Roman" w:cs="Times New Roman"/>
          <w:sz w:val="26"/>
          <w:szCs w:val="26"/>
        </w:rPr>
        <w:t>оза</w:t>
      </w:r>
      <w:proofErr w:type="spellEnd"/>
      <w:r w:rsidRPr="00361CB1">
        <w:rPr>
          <w:rFonts w:ascii="Times New Roman" w:hAnsi="Times New Roman" w:cs="Times New Roman"/>
          <w:sz w:val="26"/>
          <w:szCs w:val="26"/>
        </w:rPr>
        <w:t xml:space="preserve">, </w:t>
      </w:r>
      <w:proofErr w:type="spellStart"/>
      <w:r w:rsidRPr="00361CB1">
        <w:rPr>
          <w:rFonts w:ascii="Times New Roman" w:hAnsi="Times New Roman" w:cs="Times New Roman"/>
          <w:sz w:val="26"/>
          <w:szCs w:val="26"/>
        </w:rPr>
        <w:t>с.Николо</w:t>
      </w:r>
      <w:proofErr w:type="spellEnd"/>
      <w:r w:rsidRPr="00361CB1">
        <w:rPr>
          <w:rFonts w:ascii="Times New Roman" w:hAnsi="Times New Roman" w:cs="Times New Roman"/>
          <w:sz w:val="26"/>
          <w:szCs w:val="26"/>
        </w:rPr>
        <w:t xml:space="preserve">-Гора, </w:t>
      </w:r>
      <w:proofErr w:type="spellStart"/>
      <w:r w:rsidRPr="00361CB1">
        <w:rPr>
          <w:rFonts w:ascii="Times New Roman" w:hAnsi="Times New Roman" w:cs="Times New Roman"/>
          <w:sz w:val="26"/>
          <w:szCs w:val="26"/>
        </w:rPr>
        <w:t>с.Киево</w:t>
      </w:r>
      <w:proofErr w:type="spellEnd"/>
      <w:r w:rsidRPr="00361CB1">
        <w:rPr>
          <w:rFonts w:ascii="Times New Roman" w:hAnsi="Times New Roman" w:cs="Times New Roman"/>
          <w:sz w:val="26"/>
          <w:szCs w:val="26"/>
        </w:rPr>
        <w:t xml:space="preserve">, ст. </w:t>
      </w:r>
      <w:proofErr w:type="spellStart"/>
      <w:r w:rsidRPr="00361CB1">
        <w:rPr>
          <w:rFonts w:ascii="Times New Roman" w:hAnsi="Times New Roman" w:cs="Times New Roman"/>
          <w:sz w:val="26"/>
          <w:szCs w:val="26"/>
        </w:rPr>
        <w:t>Скалино</w:t>
      </w:r>
      <w:proofErr w:type="spellEnd"/>
      <w:r w:rsidRPr="00361CB1">
        <w:rPr>
          <w:rFonts w:ascii="Times New Roman" w:hAnsi="Times New Roman" w:cs="Times New Roman"/>
          <w:sz w:val="26"/>
          <w:szCs w:val="26"/>
        </w:rPr>
        <w:t xml:space="preserve">, </w:t>
      </w:r>
      <w:proofErr w:type="spellStart"/>
      <w:r w:rsidRPr="00361CB1">
        <w:rPr>
          <w:rFonts w:ascii="Times New Roman" w:hAnsi="Times New Roman" w:cs="Times New Roman"/>
          <w:sz w:val="26"/>
          <w:szCs w:val="26"/>
        </w:rPr>
        <w:t>д.Игнатцево</w:t>
      </w:r>
      <w:proofErr w:type="spellEnd"/>
      <w:r w:rsidRPr="00361CB1">
        <w:rPr>
          <w:rFonts w:ascii="Times New Roman" w:hAnsi="Times New Roman" w:cs="Times New Roman"/>
          <w:sz w:val="26"/>
          <w:szCs w:val="26"/>
        </w:rPr>
        <w:t xml:space="preserve">, </w:t>
      </w:r>
      <w:proofErr w:type="spellStart"/>
      <w:r w:rsidRPr="00361CB1">
        <w:rPr>
          <w:rFonts w:ascii="Times New Roman" w:hAnsi="Times New Roman" w:cs="Times New Roman"/>
          <w:sz w:val="26"/>
          <w:szCs w:val="26"/>
        </w:rPr>
        <w:t>д.Шильпухово</w:t>
      </w:r>
      <w:proofErr w:type="spellEnd"/>
      <w:r w:rsidRPr="00361CB1">
        <w:rPr>
          <w:rFonts w:ascii="Times New Roman" w:hAnsi="Times New Roman" w:cs="Times New Roman"/>
          <w:sz w:val="26"/>
          <w:szCs w:val="26"/>
        </w:rPr>
        <w:t xml:space="preserve">, </w:t>
      </w:r>
      <w:proofErr w:type="spellStart"/>
      <w:r w:rsidRPr="00361CB1">
        <w:rPr>
          <w:rFonts w:ascii="Times New Roman" w:hAnsi="Times New Roman" w:cs="Times New Roman"/>
          <w:sz w:val="26"/>
          <w:szCs w:val="26"/>
        </w:rPr>
        <w:t>д.Левинское</w:t>
      </w:r>
      <w:proofErr w:type="spellEnd"/>
      <w:r w:rsidRPr="00361CB1">
        <w:rPr>
          <w:rFonts w:ascii="Times New Roman" w:hAnsi="Times New Roman" w:cs="Times New Roman"/>
          <w:sz w:val="26"/>
          <w:szCs w:val="26"/>
        </w:rPr>
        <w:t xml:space="preserve">, </w:t>
      </w:r>
      <w:proofErr w:type="spellStart"/>
      <w:r w:rsidRPr="00361CB1">
        <w:rPr>
          <w:rFonts w:ascii="Times New Roman" w:hAnsi="Times New Roman" w:cs="Times New Roman"/>
          <w:sz w:val="26"/>
          <w:szCs w:val="26"/>
        </w:rPr>
        <w:t>д.Колкино</w:t>
      </w:r>
      <w:proofErr w:type="spellEnd"/>
      <w:r w:rsidRPr="00361CB1">
        <w:rPr>
          <w:rFonts w:ascii="Times New Roman" w:hAnsi="Times New Roman" w:cs="Times New Roman"/>
          <w:sz w:val="26"/>
          <w:szCs w:val="26"/>
        </w:rPr>
        <w:t xml:space="preserve"> и разместить на официальном сайте администрации Пречистенского  сельского поселения Ярославской области в сети «Интернет».</w:t>
      </w:r>
    </w:p>
    <w:p w:rsidR="009C74F9" w:rsidRPr="00361CB1" w:rsidRDefault="009C74F9" w:rsidP="009C74F9">
      <w:pPr>
        <w:tabs>
          <w:tab w:val="left" w:pos="851"/>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54274A">
        <w:rPr>
          <w:rFonts w:ascii="Times New Roman" w:hAnsi="Times New Roman" w:cs="Times New Roman"/>
          <w:sz w:val="26"/>
          <w:szCs w:val="26"/>
        </w:rPr>
        <w:t>4</w:t>
      </w:r>
      <w:r w:rsidRPr="00361CB1">
        <w:rPr>
          <w:rFonts w:ascii="Times New Roman" w:hAnsi="Times New Roman" w:cs="Times New Roman"/>
          <w:sz w:val="26"/>
          <w:szCs w:val="26"/>
        </w:rPr>
        <w:t>. Настоящее постановление вступает в силу со дня обнародования.</w:t>
      </w:r>
    </w:p>
    <w:p w:rsidR="009C74F9" w:rsidRPr="00361CB1" w:rsidRDefault="009C74F9" w:rsidP="009C74F9">
      <w:pPr>
        <w:tabs>
          <w:tab w:val="left" w:pos="993"/>
        </w:tabs>
        <w:autoSpaceDE w:val="0"/>
        <w:autoSpaceDN w:val="0"/>
        <w:adjustRightInd w:val="0"/>
        <w:spacing w:after="0" w:line="240" w:lineRule="auto"/>
        <w:ind w:firstLine="709"/>
        <w:rPr>
          <w:rFonts w:ascii="Times New Roman" w:hAnsi="Times New Roman" w:cs="Times New Roman"/>
          <w:sz w:val="26"/>
          <w:szCs w:val="26"/>
        </w:rPr>
      </w:pPr>
    </w:p>
    <w:p w:rsidR="009C74F9" w:rsidRPr="00361CB1" w:rsidRDefault="009C74F9" w:rsidP="009C74F9">
      <w:pPr>
        <w:autoSpaceDE w:val="0"/>
        <w:autoSpaceDN w:val="0"/>
        <w:adjustRightInd w:val="0"/>
        <w:spacing w:after="0" w:line="240" w:lineRule="auto"/>
        <w:rPr>
          <w:rFonts w:ascii="Times New Roman" w:hAnsi="Times New Roman" w:cs="Times New Roman"/>
          <w:sz w:val="26"/>
          <w:szCs w:val="26"/>
        </w:rPr>
      </w:pPr>
      <w:r w:rsidRPr="00361CB1">
        <w:rPr>
          <w:rFonts w:ascii="Times New Roman" w:hAnsi="Times New Roman" w:cs="Times New Roman"/>
          <w:sz w:val="26"/>
          <w:szCs w:val="26"/>
        </w:rPr>
        <w:t xml:space="preserve">Глава Пречистенского сельского поселения                                   </w:t>
      </w:r>
      <w:proofErr w:type="spellStart"/>
      <w:r w:rsidRPr="00361CB1">
        <w:rPr>
          <w:rFonts w:ascii="Times New Roman" w:hAnsi="Times New Roman" w:cs="Times New Roman"/>
          <w:sz w:val="26"/>
          <w:szCs w:val="26"/>
        </w:rPr>
        <w:t>А.К.Сорокин</w:t>
      </w:r>
      <w:proofErr w:type="spellEnd"/>
    </w:p>
    <w:p w:rsidR="009C74F9" w:rsidRPr="00361CB1" w:rsidRDefault="009C74F9" w:rsidP="009C74F9">
      <w:pPr>
        <w:autoSpaceDE w:val="0"/>
        <w:autoSpaceDN w:val="0"/>
        <w:adjustRightInd w:val="0"/>
        <w:spacing w:after="0" w:line="240" w:lineRule="auto"/>
        <w:rPr>
          <w:rFonts w:ascii="Times New Roman" w:hAnsi="Times New Roman" w:cs="Times New Roman"/>
          <w:sz w:val="26"/>
          <w:szCs w:val="26"/>
        </w:rPr>
      </w:pPr>
    </w:p>
    <w:p w:rsidR="009C74F9" w:rsidRPr="00361CB1" w:rsidRDefault="009C74F9" w:rsidP="009C74F9">
      <w:pP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74F9" w:rsidTr="00FE2C5C">
        <w:tc>
          <w:tcPr>
            <w:tcW w:w="4785" w:type="dxa"/>
          </w:tcPr>
          <w:p w:rsidR="009C74F9" w:rsidRDefault="009C74F9" w:rsidP="00FE2C5C">
            <w:pPr>
              <w:tabs>
                <w:tab w:val="left" w:pos="993"/>
              </w:tabs>
              <w:autoSpaceDE w:val="0"/>
              <w:autoSpaceDN w:val="0"/>
              <w:adjustRightInd w:val="0"/>
              <w:jc w:val="both"/>
              <w:rPr>
                <w:rStyle w:val="1"/>
                <w:rFonts w:ascii="Times New Roman" w:hAnsi="Times New Roman" w:cs="Times New Roman"/>
                <w:color w:val="00000A"/>
                <w:sz w:val="26"/>
                <w:szCs w:val="26"/>
              </w:rPr>
            </w:pPr>
          </w:p>
        </w:tc>
        <w:tc>
          <w:tcPr>
            <w:tcW w:w="4785" w:type="dxa"/>
          </w:tcPr>
          <w:p w:rsidR="009C74F9" w:rsidRDefault="009C74F9" w:rsidP="00FE2C5C">
            <w:pPr>
              <w:tabs>
                <w:tab w:val="left" w:pos="993"/>
              </w:tabs>
              <w:autoSpaceDE w:val="0"/>
              <w:autoSpaceDN w:val="0"/>
              <w:adjustRightInd w:val="0"/>
              <w:jc w:val="both"/>
              <w:rPr>
                <w:rStyle w:val="1"/>
                <w:rFonts w:ascii="Times New Roman" w:hAnsi="Times New Roman" w:cs="Times New Roman"/>
                <w:color w:val="00000A"/>
                <w:sz w:val="26"/>
                <w:szCs w:val="26"/>
              </w:rPr>
            </w:pPr>
            <w:r>
              <w:rPr>
                <w:rStyle w:val="1"/>
                <w:rFonts w:ascii="Times New Roman" w:hAnsi="Times New Roman" w:cs="Times New Roman"/>
                <w:color w:val="00000A"/>
                <w:sz w:val="26"/>
                <w:szCs w:val="26"/>
              </w:rPr>
              <w:t xml:space="preserve">Приложение к постановлению Администрации Пречистенского сельского поселения Ярославской области </w:t>
            </w:r>
            <w:proofErr w:type="gramStart"/>
            <w:r>
              <w:rPr>
                <w:rStyle w:val="1"/>
                <w:rFonts w:ascii="Times New Roman" w:hAnsi="Times New Roman" w:cs="Times New Roman"/>
                <w:color w:val="00000A"/>
                <w:sz w:val="26"/>
                <w:szCs w:val="26"/>
              </w:rPr>
              <w:t>от</w:t>
            </w:r>
            <w:proofErr w:type="gramEnd"/>
            <w:r>
              <w:rPr>
                <w:rStyle w:val="1"/>
                <w:rFonts w:ascii="Times New Roman" w:hAnsi="Times New Roman" w:cs="Times New Roman"/>
                <w:color w:val="00000A"/>
                <w:sz w:val="26"/>
                <w:szCs w:val="26"/>
              </w:rPr>
              <w:t>______________№ __________</w:t>
            </w:r>
          </w:p>
        </w:tc>
      </w:tr>
    </w:tbl>
    <w:p w:rsidR="009C74F9" w:rsidRDefault="009C74F9" w:rsidP="009C74F9">
      <w:pPr>
        <w:tabs>
          <w:tab w:val="left" w:pos="993"/>
        </w:tabs>
        <w:autoSpaceDE w:val="0"/>
        <w:autoSpaceDN w:val="0"/>
        <w:adjustRightInd w:val="0"/>
        <w:spacing w:after="0" w:line="240" w:lineRule="auto"/>
        <w:ind w:left="709"/>
        <w:jc w:val="both"/>
        <w:rPr>
          <w:rStyle w:val="1"/>
          <w:rFonts w:ascii="Times New Roman" w:hAnsi="Times New Roman" w:cs="Times New Roman"/>
          <w:color w:val="00000A"/>
          <w:sz w:val="26"/>
          <w:szCs w:val="26"/>
        </w:rPr>
      </w:pPr>
    </w:p>
    <w:p w:rsidR="009C74F9" w:rsidRPr="006A3589" w:rsidRDefault="009C74F9" w:rsidP="009C74F9">
      <w:pPr>
        <w:tabs>
          <w:tab w:val="left" w:pos="993"/>
        </w:tabs>
        <w:autoSpaceDE w:val="0"/>
        <w:autoSpaceDN w:val="0"/>
        <w:adjustRightInd w:val="0"/>
        <w:spacing w:after="0" w:line="240" w:lineRule="auto"/>
        <w:ind w:left="709"/>
        <w:jc w:val="center"/>
        <w:rPr>
          <w:rStyle w:val="1"/>
          <w:rFonts w:ascii="Times New Roman" w:hAnsi="Times New Roman" w:cs="Times New Roman"/>
          <w:b/>
          <w:color w:val="00000A"/>
          <w:sz w:val="26"/>
          <w:szCs w:val="26"/>
        </w:rPr>
      </w:pPr>
      <w:r w:rsidRPr="006A3589">
        <w:rPr>
          <w:rStyle w:val="1"/>
          <w:rFonts w:ascii="Times New Roman" w:hAnsi="Times New Roman" w:cs="Times New Roman"/>
          <w:b/>
          <w:color w:val="00000A"/>
          <w:sz w:val="26"/>
          <w:szCs w:val="26"/>
        </w:rPr>
        <w:t>ИЗМЕНЕНИЯ,</w:t>
      </w:r>
    </w:p>
    <w:p w:rsidR="009C74F9" w:rsidRDefault="009C74F9" w:rsidP="009C74F9">
      <w:pPr>
        <w:tabs>
          <w:tab w:val="left" w:pos="993"/>
        </w:tabs>
        <w:autoSpaceDE w:val="0"/>
        <w:autoSpaceDN w:val="0"/>
        <w:adjustRightInd w:val="0"/>
        <w:spacing w:after="0" w:line="240" w:lineRule="auto"/>
        <w:ind w:left="709"/>
        <w:jc w:val="center"/>
        <w:rPr>
          <w:rFonts w:ascii="Times New Roman" w:hAnsi="Times New Roman" w:cs="Times New Roman"/>
          <w:b/>
          <w:sz w:val="26"/>
          <w:szCs w:val="26"/>
        </w:rPr>
      </w:pPr>
      <w:r>
        <w:rPr>
          <w:rStyle w:val="1"/>
          <w:rFonts w:ascii="Times New Roman" w:hAnsi="Times New Roman" w:cs="Times New Roman"/>
          <w:b/>
          <w:color w:val="00000A"/>
          <w:sz w:val="26"/>
          <w:szCs w:val="26"/>
        </w:rPr>
        <w:t>в</w:t>
      </w:r>
      <w:r w:rsidRPr="006A3589">
        <w:rPr>
          <w:rStyle w:val="1"/>
          <w:rFonts w:ascii="Times New Roman" w:hAnsi="Times New Roman" w:cs="Times New Roman"/>
          <w:b/>
          <w:color w:val="00000A"/>
          <w:sz w:val="26"/>
          <w:szCs w:val="26"/>
        </w:rPr>
        <w:t xml:space="preserve">носимые в Административный регламент предоставления муниципальной услуги </w:t>
      </w:r>
      <w:r w:rsidRPr="009C74F9">
        <w:rPr>
          <w:rFonts w:ascii="Times New Roman" w:hAnsi="Times New Roman" w:cs="Times New Roman"/>
          <w:b/>
          <w:bCs/>
          <w:color w:val="000000"/>
          <w:sz w:val="26"/>
          <w:szCs w:val="26"/>
        </w:rPr>
        <w:t>«О п</w:t>
      </w:r>
      <w:r w:rsidRPr="009C74F9">
        <w:rPr>
          <w:rFonts w:ascii="Times New Roman" w:hAnsi="Times New Roman" w:cs="Times New Roman"/>
          <w:b/>
          <w:sz w:val="26"/>
          <w:szCs w:val="26"/>
        </w:rPr>
        <w:t>редварительном согласовании предоставления земельных участков находящихся в собственности Пречистенского сельского поселения, и земельных участков, государственная собственность на которые не разграничена»</w:t>
      </w:r>
    </w:p>
    <w:p w:rsidR="00B07B64" w:rsidRDefault="00B07B64" w:rsidP="00B07B64">
      <w:pPr>
        <w:tabs>
          <w:tab w:val="left" w:pos="993"/>
        </w:tabs>
        <w:autoSpaceDE w:val="0"/>
        <w:autoSpaceDN w:val="0"/>
        <w:adjustRightInd w:val="0"/>
        <w:spacing w:after="0" w:line="240" w:lineRule="auto"/>
        <w:jc w:val="both"/>
        <w:rPr>
          <w:rStyle w:val="1"/>
          <w:rFonts w:ascii="Times New Roman" w:hAnsi="Times New Roman" w:cs="Times New Roman"/>
          <w:b/>
          <w:color w:val="00000A"/>
          <w:sz w:val="26"/>
          <w:szCs w:val="26"/>
        </w:rPr>
      </w:pPr>
    </w:p>
    <w:p w:rsidR="00B07B64" w:rsidRDefault="00B07B64" w:rsidP="00B07B64">
      <w:pPr>
        <w:tabs>
          <w:tab w:val="left" w:pos="993"/>
        </w:tabs>
        <w:autoSpaceDE w:val="0"/>
        <w:autoSpaceDN w:val="0"/>
        <w:adjustRightInd w:val="0"/>
        <w:spacing w:after="0" w:line="240" w:lineRule="auto"/>
        <w:jc w:val="both"/>
        <w:rPr>
          <w:rStyle w:val="1"/>
          <w:rFonts w:ascii="Times New Roman" w:hAnsi="Times New Roman" w:cs="Times New Roman"/>
          <w:b/>
          <w:color w:val="00000A"/>
          <w:sz w:val="26"/>
          <w:szCs w:val="26"/>
        </w:rPr>
      </w:pPr>
    </w:p>
    <w:p w:rsidR="00B07B64" w:rsidRDefault="00B07B64" w:rsidP="00B07B64">
      <w:pPr>
        <w:pStyle w:val="a4"/>
        <w:numPr>
          <w:ilvl w:val="0"/>
          <w:numId w:val="10"/>
        </w:numPr>
        <w:tabs>
          <w:tab w:val="left" w:pos="993"/>
        </w:tabs>
        <w:autoSpaceDE w:val="0"/>
        <w:autoSpaceDN w:val="0"/>
        <w:adjustRightInd w:val="0"/>
        <w:spacing w:after="0" w:line="240" w:lineRule="auto"/>
        <w:ind w:left="0" w:firstLine="360"/>
        <w:jc w:val="both"/>
        <w:rPr>
          <w:rStyle w:val="1"/>
          <w:rFonts w:ascii="Times New Roman" w:hAnsi="Times New Roman" w:cs="Times New Roman"/>
          <w:color w:val="00000A"/>
          <w:sz w:val="26"/>
          <w:szCs w:val="26"/>
        </w:rPr>
      </w:pPr>
      <w:r w:rsidRPr="00B07B64">
        <w:rPr>
          <w:rStyle w:val="1"/>
          <w:rFonts w:ascii="Times New Roman" w:hAnsi="Times New Roman" w:cs="Times New Roman"/>
          <w:color w:val="00000A"/>
          <w:sz w:val="26"/>
          <w:szCs w:val="26"/>
        </w:rPr>
        <w:t>Подпункты 2.7.1-2.7.8 пункта 2.7 раздела 2</w:t>
      </w:r>
      <w:r>
        <w:rPr>
          <w:rStyle w:val="1"/>
          <w:rFonts w:ascii="Times New Roman" w:hAnsi="Times New Roman" w:cs="Times New Roman"/>
          <w:color w:val="00000A"/>
          <w:sz w:val="26"/>
          <w:szCs w:val="26"/>
        </w:rPr>
        <w:t>,</w:t>
      </w:r>
      <w:r w:rsidRPr="00B07B64">
        <w:rPr>
          <w:rStyle w:val="1"/>
          <w:rFonts w:ascii="Times New Roman" w:hAnsi="Times New Roman" w:cs="Times New Roman"/>
          <w:color w:val="00000A"/>
          <w:sz w:val="26"/>
          <w:szCs w:val="26"/>
        </w:rPr>
        <w:t xml:space="preserve"> с входящими подпунктами</w:t>
      </w:r>
      <w:r>
        <w:rPr>
          <w:rStyle w:val="1"/>
          <w:rFonts w:ascii="Times New Roman" w:hAnsi="Times New Roman" w:cs="Times New Roman"/>
          <w:color w:val="00000A"/>
          <w:sz w:val="26"/>
          <w:szCs w:val="26"/>
        </w:rPr>
        <w:t xml:space="preserve"> - </w:t>
      </w:r>
      <w:r w:rsidRPr="00B07B64">
        <w:rPr>
          <w:rStyle w:val="1"/>
          <w:rFonts w:ascii="Times New Roman" w:hAnsi="Times New Roman" w:cs="Times New Roman"/>
          <w:color w:val="00000A"/>
          <w:sz w:val="26"/>
          <w:szCs w:val="26"/>
        </w:rPr>
        <w:t xml:space="preserve"> исключить.</w:t>
      </w:r>
    </w:p>
    <w:p w:rsidR="001451C8" w:rsidRPr="00B07B64" w:rsidRDefault="001451C8" w:rsidP="00B07B64">
      <w:pPr>
        <w:pStyle w:val="a4"/>
        <w:numPr>
          <w:ilvl w:val="0"/>
          <w:numId w:val="10"/>
        </w:numPr>
        <w:tabs>
          <w:tab w:val="left" w:pos="993"/>
        </w:tabs>
        <w:autoSpaceDE w:val="0"/>
        <w:autoSpaceDN w:val="0"/>
        <w:adjustRightInd w:val="0"/>
        <w:spacing w:after="0" w:line="240" w:lineRule="auto"/>
        <w:ind w:left="0" w:firstLine="360"/>
        <w:jc w:val="both"/>
        <w:rPr>
          <w:rFonts w:ascii="Times New Roman" w:hAnsi="Times New Roman" w:cs="Times New Roman"/>
          <w:color w:val="00000A"/>
          <w:sz w:val="26"/>
          <w:szCs w:val="26"/>
        </w:rPr>
      </w:pPr>
      <w:r w:rsidRPr="00B07B64">
        <w:rPr>
          <w:rFonts w:ascii="Times New Roman" w:hAnsi="Times New Roman" w:cs="Times New Roman"/>
          <w:sz w:val="26"/>
          <w:szCs w:val="26"/>
          <w:lang w:eastAsia="en-US"/>
        </w:rPr>
        <w:t xml:space="preserve"> Пункт 2.7 </w:t>
      </w:r>
      <w:r w:rsidR="00BA73F9" w:rsidRPr="00B07B64">
        <w:rPr>
          <w:rFonts w:ascii="Times New Roman" w:hAnsi="Times New Roman" w:cs="Times New Roman"/>
          <w:sz w:val="26"/>
          <w:szCs w:val="26"/>
          <w:lang w:eastAsia="en-US"/>
        </w:rPr>
        <w:t xml:space="preserve">раздела 2 </w:t>
      </w:r>
      <w:r w:rsidRPr="00B07B64">
        <w:rPr>
          <w:rFonts w:ascii="Times New Roman" w:hAnsi="Times New Roman" w:cs="Times New Roman"/>
          <w:sz w:val="26"/>
          <w:szCs w:val="26"/>
          <w:lang w:eastAsia="en-US"/>
        </w:rPr>
        <w:t>Административного регламента изложить в новой редакции</w:t>
      </w:r>
      <w:r w:rsidR="00FF2BD9" w:rsidRPr="00B07B64">
        <w:rPr>
          <w:rFonts w:ascii="Times New Roman" w:hAnsi="Times New Roman" w:cs="Times New Roman"/>
          <w:sz w:val="26"/>
          <w:szCs w:val="26"/>
          <w:lang w:eastAsia="en-US"/>
        </w:rPr>
        <w:t>:</w:t>
      </w:r>
    </w:p>
    <w:p w:rsidR="00FF2BD9" w:rsidRPr="00CE4BF7"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CE4BF7">
        <w:rPr>
          <w:rFonts w:ascii="Times New Roman" w:eastAsia="Calibri" w:hAnsi="Times New Roman" w:cs="Times New Roman"/>
          <w:sz w:val="26"/>
          <w:szCs w:val="26"/>
          <w:lang w:eastAsia="en-US"/>
        </w:rPr>
        <w:t>«2.7. Перечень документов, необходимых для предоставления муниципальной услуги.</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B70587">
        <w:rPr>
          <w:rFonts w:ascii="Times New Roman" w:eastAsia="Calibri" w:hAnsi="Times New Roman" w:cs="Times New Roman"/>
          <w:sz w:val="26"/>
          <w:szCs w:val="26"/>
          <w:lang w:eastAsia="en-US"/>
        </w:rPr>
        <w:t>2</w:t>
      </w:r>
      <w:r w:rsidRPr="00FF2BD9">
        <w:rPr>
          <w:rFonts w:ascii="Times New Roman" w:eastAsia="Calibri" w:hAnsi="Times New Roman" w:cs="Times New Roman"/>
          <w:sz w:val="26"/>
          <w:szCs w:val="26"/>
          <w:lang w:eastAsia="en-US"/>
        </w:rPr>
        <w:t>.7.1. В целях получения муниципальной услуги заявители обращаются в Администрацию с заявлением о предоставлении муниципальной услуги (заявлением о предварительном согласовании предоставлении земельного участка, находящегося в собственности Пречистенского сельского поселения, и земельного участка, государственная собственность на который не разграничена) (далее – заявление). Форма заявления приведена в приложении 1 к Административному регламенту.</w:t>
      </w:r>
      <w:r w:rsidRPr="00FF2BD9">
        <w:rPr>
          <w:rFonts w:ascii="Times New Roman" w:eastAsia="Calibri" w:hAnsi="Times New Roman" w:cs="Times New Roman"/>
          <w:sz w:val="26"/>
          <w:szCs w:val="26"/>
          <w:lang w:eastAsia="en-US"/>
        </w:rPr>
        <w:br/>
        <w:t>2.7.2. К указанному заявлению заявителем (представителем заявителя) прилагается соответствующий перечень документов:</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FF2BD9">
        <w:rPr>
          <w:rFonts w:ascii="Times New Roman" w:eastAsia="Calibri" w:hAnsi="Times New Roman" w:cs="Times New Roman"/>
          <w:sz w:val="26"/>
          <w:szCs w:val="26"/>
          <w:lang w:eastAsia="en-US"/>
        </w:rPr>
        <w:t>2.7.2.1.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FF2BD9">
        <w:rPr>
          <w:rFonts w:ascii="Times New Roman" w:eastAsia="Calibri" w:hAnsi="Times New Roman" w:cs="Times New Roman"/>
          <w:sz w:val="26"/>
          <w:szCs w:val="26"/>
          <w:lang w:eastAsia="en-US"/>
        </w:rPr>
        <w:t>2.7.2.2. Проектная документация лесных участков в случае, если подано заявление о предварительном согласовании предоставления лесного участка;</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FF2BD9">
        <w:rPr>
          <w:rFonts w:ascii="Times New Roman" w:eastAsia="Calibri" w:hAnsi="Times New Roman" w:cs="Times New Roman"/>
          <w:sz w:val="26"/>
          <w:szCs w:val="26"/>
          <w:lang w:eastAsia="en-US"/>
        </w:rPr>
        <w:t>2.7.2.3.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FF2BD9">
        <w:rPr>
          <w:rFonts w:ascii="Times New Roman" w:eastAsia="Calibri" w:hAnsi="Times New Roman" w:cs="Times New Roman"/>
          <w:sz w:val="26"/>
          <w:szCs w:val="26"/>
          <w:lang w:eastAsia="en-US"/>
        </w:rPr>
        <w:t xml:space="preserve">2.7.2.4. Заверенный перевод </w:t>
      </w:r>
      <w:proofErr w:type="gramStart"/>
      <w:r w:rsidRPr="00FF2BD9">
        <w:rPr>
          <w:rFonts w:ascii="Times New Roman" w:eastAsia="Calibri" w:hAnsi="Times New Roman" w:cs="Times New Roman"/>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2BD9">
        <w:rPr>
          <w:rFonts w:ascii="Times New Roman" w:eastAsia="Calibri" w:hAnsi="Times New Roman" w:cs="Times New Roman"/>
          <w:sz w:val="26"/>
          <w:szCs w:val="26"/>
          <w:lang w:eastAsia="en-US"/>
        </w:rPr>
        <w:t>, если заявителем является иностранное юридическое лицо;</w:t>
      </w:r>
    </w:p>
    <w:p w:rsidR="00FF2BD9" w:rsidRPr="00FF2BD9" w:rsidRDefault="00FF2BD9" w:rsidP="00FF2BD9">
      <w:pPr>
        <w:suppressAutoHyphens w:val="0"/>
        <w:autoSpaceDE w:val="0"/>
        <w:autoSpaceDN w:val="0"/>
        <w:adjustRightInd w:val="0"/>
        <w:spacing w:after="0"/>
        <w:jc w:val="both"/>
        <w:rPr>
          <w:rFonts w:ascii="Times New Roman" w:eastAsia="Calibri" w:hAnsi="Times New Roman" w:cs="Times New Roman"/>
          <w:sz w:val="26"/>
          <w:szCs w:val="26"/>
          <w:lang w:eastAsia="en-US"/>
        </w:rPr>
      </w:pPr>
      <w:r w:rsidRPr="00FF2BD9">
        <w:rPr>
          <w:rFonts w:ascii="Times New Roman" w:eastAsia="Calibri" w:hAnsi="Times New Roman" w:cs="Times New Roman"/>
          <w:sz w:val="26"/>
          <w:szCs w:val="26"/>
          <w:lang w:eastAsia="en-US"/>
        </w:rPr>
        <w:t>2.7.2.5.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3A9B" w:rsidRDefault="00FF2BD9" w:rsidP="00823A9B">
      <w:pPr>
        <w:pStyle w:val="ConsPlusNormal"/>
        <w:spacing w:line="276" w:lineRule="auto"/>
        <w:jc w:val="both"/>
        <w:rPr>
          <w:rFonts w:ascii="Times New Roman" w:eastAsiaTheme="minorHAnsi" w:hAnsi="Times New Roman" w:cs="Times New Roman"/>
          <w:sz w:val="26"/>
          <w:szCs w:val="26"/>
        </w:rPr>
      </w:pPr>
      <w:r w:rsidRPr="00FF2BD9">
        <w:rPr>
          <w:rFonts w:ascii="Times New Roman" w:hAnsi="Times New Roman" w:cs="Times New Roman"/>
          <w:sz w:val="26"/>
          <w:szCs w:val="26"/>
        </w:rPr>
        <w:t xml:space="preserve">2.7.2.6. </w:t>
      </w:r>
      <w:proofErr w:type="gramStart"/>
      <w:r w:rsidR="00BA73F9">
        <w:rPr>
          <w:rFonts w:ascii="Times New Roman" w:hAnsi="Times New Roman" w:cs="Times New Roman"/>
          <w:sz w:val="26"/>
          <w:szCs w:val="26"/>
        </w:rPr>
        <w:t>К</w:t>
      </w:r>
      <w:r w:rsidRPr="00FF2BD9">
        <w:rPr>
          <w:rFonts w:ascii="Times New Roman" w:hAnsi="Times New Roman" w:cs="Times New Roman"/>
          <w:sz w:val="26"/>
          <w:szCs w:val="26"/>
        </w:rPr>
        <w:t xml:space="preserve">опии документов, подтверждающих </w:t>
      </w:r>
      <w:r w:rsidR="00823A9B" w:rsidRPr="00823A9B">
        <w:rPr>
          <w:rFonts w:ascii="Times New Roman" w:eastAsiaTheme="minorHAnsi" w:hAnsi="Times New Roman" w:cs="Times New Roman"/>
          <w:sz w:val="26"/>
          <w:szCs w:val="26"/>
        </w:rPr>
        <w:t>право заявителя на приобретение земельного участка без проведения торгов,  согласно приказу Министерства экономического развития Российской Федерации</w:t>
      </w:r>
      <w:r w:rsidR="00823A9B" w:rsidRPr="00823A9B">
        <w:rPr>
          <w:rFonts w:ascii="Times New Roman" w:eastAsiaTheme="minorHAnsi" w:hAnsi="Times New Roman" w:cs="Times New Roman"/>
          <w:sz w:val="24"/>
          <w:szCs w:val="24"/>
        </w:rPr>
        <w:t xml:space="preserve"> от 12 января 2015 г. </w:t>
      </w:r>
      <w:r w:rsidR="00823A9B" w:rsidRPr="00823A9B">
        <w:rPr>
          <w:rFonts w:ascii="Times New Roman" w:eastAsiaTheme="minorHAnsi" w:hAnsi="Times New Roman" w:cs="Times New Roman"/>
          <w:sz w:val="26"/>
          <w:szCs w:val="26"/>
        </w:rPr>
        <w:t xml:space="preserve">N 1 «Об </w:t>
      </w:r>
      <w:r w:rsidR="00823A9B" w:rsidRPr="00823A9B">
        <w:rPr>
          <w:rFonts w:ascii="Times New Roman" w:eastAsiaTheme="minorHAnsi" w:hAnsi="Times New Roman" w:cs="Times New Roman"/>
          <w:sz w:val="26"/>
          <w:szCs w:val="26"/>
        </w:rPr>
        <w:lastRenderedPageBreak/>
        <w:t xml:space="preserve">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рамках межведомственного информационного взаимодействия. </w:t>
      </w:r>
      <w:proofErr w:type="gramEnd"/>
    </w:p>
    <w:p w:rsidR="00823A9B" w:rsidRPr="00823A9B" w:rsidRDefault="000449BF" w:rsidP="00823A9B">
      <w:pPr>
        <w:pStyle w:val="ConsPlusNormal"/>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2.7.3. </w:t>
      </w:r>
      <w:r w:rsidR="00823A9B" w:rsidRPr="00823A9B">
        <w:rPr>
          <w:rFonts w:ascii="Times New Roman" w:eastAsiaTheme="minorHAnsi" w:hAnsi="Times New Roman" w:cs="Times New Roman"/>
          <w:sz w:val="26"/>
          <w:szCs w:val="26"/>
        </w:rPr>
        <w:t xml:space="preserve">Предоставлению в рамках межведомственного информационного взаимодействия подлежат следующие документы: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color w:val="000000"/>
          <w:sz w:val="26"/>
          <w:szCs w:val="26"/>
          <w:lang w:eastAsia="ru-RU"/>
        </w:rPr>
      </w:pPr>
      <w:r w:rsidRPr="00823A9B">
        <w:rPr>
          <w:rFonts w:ascii="Times New Roman" w:hAnsi="Times New Roman" w:cs="Times New Roman"/>
          <w:color w:val="000000"/>
          <w:sz w:val="26"/>
          <w:szCs w:val="26"/>
          <w:lang w:eastAsia="ru-RU"/>
        </w:rPr>
        <w:t>- выписка из ЕГРЮЛ о юридическом лице, являющемся заявителем;</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color w:val="000000"/>
          <w:sz w:val="26"/>
          <w:szCs w:val="26"/>
          <w:lang w:eastAsia="ru-RU"/>
        </w:rPr>
      </w:pPr>
      <w:r w:rsidRPr="00823A9B">
        <w:rPr>
          <w:rFonts w:ascii="Times New Roman" w:hAnsi="Times New Roman" w:cs="Times New Roman"/>
          <w:color w:val="000000"/>
          <w:sz w:val="26"/>
          <w:szCs w:val="26"/>
          <w:lang w:eastAsia="ru-RU"/>
        </w:rPr>
        <w:t>- выписка из ЕГРЮЛ о некоммерческой организации, членом которой является гражданин;</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color w:val="000000"/>
          <w:sz w:val="26"/>
          <w:szCs w:val="26"/>
          <w:lang w:eastAsia="ru-RU"/>
        </w:rPr>
      </w:pPr>
      <w:r w:rsidRPr="00823A9B">
        <w:rPr>
          <w:rFonts w:ascii="Times New Roman" w:hAnsi="Times New Roman" w:cs="Times New Roman"/>
          <w:color w:val="000000"/>
          <w:sz w:val="26"/>
          <w:szCs w:val="26"/>
          <w:lang w:eastAsia="ru-RU"/>
        </w:rPr>
        <w:t xml:space="preserve">- выписка из ЕГРИП об индивидуальном предпринимателе, являющемся заявителем;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кадастровый паспорт испрашиваемого земельного участка либо кадастровая выписка об испрашиваемом земельном участке;</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color w:val="000000"/>
          <w:sz w:val="26"/>
          <w:szCs w:val="26"/>
          <w:lang w:eastAsia="ru-RU"/>
        </w:rPr>
      </w:pPr>
      <w:r w:rsidRPr="00823A9B">
        <w:rPr>
          <w:rFonts w:ascii="Times New Roman" w:hAnsi="Times New Roman" w:cs="Times New Roman"/>
          <w:color w:val="000000"/>
          <w:sz w:val="26"/>
          <w:szCs w:val="26"/>
          <w:lang w:eastAsia="ru-RU"/>
        </w:rPr>
        <w:t xml:space="preserve">-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xml:space="preserve">- Указ или распоряжение Президента Российской Федерации;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xml:space="preserve">- Утвержденный проект планировки и утвержденный проекта межевания территории;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3A9B" w:rsidRPr="00823A9B" w:rsidRDefault="00823A9B" w:rsidP="00823A9B">
      <w:pPr>
        <w:suppressAutoHyphens w:val="0"/>
        <w:autoSpaceDE w:val="0"/>
        <w:autoSpaceDN w:val="0"/>
        <w:adjustRightInd w:val="0"/>
        <w:spacing w:after="0" w:line="240" w:lineRule="auto"/>
        <w:jc w:val="both"/>
        <w:rPr>
          <w:rFonts w:ascii="Times New Roman" w:hAnsi="Times New Roman" w:cs="Times New Roman"/>
          <w:sz w:val="26"/>
          <w:szCs w:val="26"/>
          <w:lang w:eastAsia="ru-RU"/>
        </w:rPr>
      </w:pPr>
      <w:r w:rsidRPr="00823A9B">
        <w:rPr>
          <w:rFonts w:ascii="Times New Roman" w:hAnsi="Times New Roman" w:cs="Times New Roman"/>
          <w:sz w:val="26"/>
          <w:szCs w:val="26"/>
          <w:lang w:eastAsia="ru-RU"/>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 </w:t>
      </w:r>
    </w:p>
    <w:p w:rsidR="00823A9B" w:rsidRPr="00823A9B" w:rsidRDefault="00823A9B" w:rsidP="00823A9B">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823A9B">
        <w:rPr>
          <w:rFonts w:ascii="Times New Roman" w:eastAsiaTheme="minorHAnsi" w:hAnsi="Times New Roman" w:cs="Times New Roman"/>
          <w:sz w:val="26"/>
          <w:szCs w:val="26"/>
          <w:lang w:eastAsia="en-US"/>
        </w:rPr>
        <w:t>2)</w:t>
      </w:r>
      <w:proofErr w:type="gramStart"/>
      <w:r w:rsidRPr="00823A9B">
        <w:rPr>
          <w:rFonts w:ascii="Times New Roman" w:eastAsiaTheme="minorHAnsi" w:hAnsi="Times New Roman" w:cs="Times New Roman"/>
          <w:sz w:val="26"/>
          <w:szCs w:val="26"/>
          <w:lang w:eastAsia="en-US"/>
        </w:rPr>
        <w:t>.</w:t>
      </w:r>
      <w:proofErr w:type="gramEnd"/>
      <w:r w:rsidRPr="00823A9B">
        <w:rPr>
          <w:rFonts w:ascii="Times New Roman" w:eastAsiaTheme="minorHAnsi" w:hAnsi="Times New Roman" w:cs="Times New Roman"/>
          <w:sz w:val="26"/>
          <w:szCs w:val="26"/>
          <w:lang w:eastAsia="en-US"/>
        </w:rPr>
        <w:t xml:space="preserve">  </w:t>
      </w:r>
      <w:proofErr w:type="gramStart"/>
      <w:r w:rsidRPr="00823A9B">
        <w:rPr>
          <w:rFonts w:ascii="Times New Roman" w:eastAsiaTheme="minorHAnsi" w:hAnsi="Times New Roman" w:cs="Times New Roman"/>
          <w:sz w:val="26"/>
          <w:szCs w:val="26"/>
          <w:lang w:eastAsia="en-US"/>
        </w:rPr>
        <w:t>д</w:t>
      </w:r>
      <w:proofErr w:type="gramEnd"/>
      <w:r w:rsidRPr="00823A9B">
        <w:rPr>
          <w:rFonts w:ascii="Times New Roman" w:eastAsiaTheme="minorHAnsi" w:hAnsi="Times New Roman" w:cs="Times New Roman"/>
          <w:sz w:val="26"/>
          <w:szCs w:val="26"/>
          <w:lang w:eastAsia="en-US"/>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3A9B" w:rsidRPr="00823A9B" w:rsidRDefault="00823A9B" w:rsidP="00823A9B">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823A9B">
        <w:rPr>
          <w:rFonts w:ascii="Times New Roman" w:eastAsiaTheme="minorHAnsi" w:hAnsi="Times New Roman" w:cs="Times New Roman"/>
          <w:sz w:val="26"/>
          <w:szCs w:val="26"/>
          <w:lang w:eastAsia="en-US"/>
        </w:rPr>
        <w:t>3)</w:t>
      </w:r>
      <w:proofErr w:type="gramStart"/>
      <w:r w:rsidRPr="00823A9B">
        <w:rPr>
          <w:rFonts w:ascii="Times New Roman" w:eastAsiaTheme="minorHAnsi" w:hAnsi="Times New Roman" w:cs="Times New Roman"/>
          <w:sz w:val="26"/>
          <w:szCs w:val="26"/>
          <w:lang w:eastAsia="en-US"/>
        </w:rPr>
        <w:t>.</w:t>
      </w:r>
      <w:proofErr w:type="gramEnd"/>
      <w:r w:rsidRPr="00823A9B">
        <w:rPr>
          <w:rFonts w:ascii="Times New Roman" w:eastAsiaTheme="minorHAnsi" w:hAnsi="Times New Roman" w:cs="Times New Roman"/>
          <w:sz w:val="26"/>
          <w:szCs w:val="26"/>
          <w:lang w:eastAsia="en-US"/>
        </w:rPr>
        <w:t xml:space="preserve"> </w:t>
      </w:r>
      <w:proofErr w:type="gramStart"/>
      <w:r w:rsidRPr="00823A9B">
        <w:rPr>
          <w:rFonts w:ascii="Times New Roman" w:eastAsiaTheme="minorHAnsi" w:hAnsi="Times New Roman" w:cs="Times New Roman"/>
          <w:sz w:val="26"/>
          <w:szCs w:val="26"/>
          <w:lang w:eastAsia="en-US"/>
        </w:rPr>
        <w:t>з</w:t>
      </w:r>
      <w:proofErr w:type="gramEnd"/>
      <w:r w:rsidRPr="00823A9B">
        <w:rPr>
          <w:rFonts w:ascii="Times New Roman" w:eastAsiaTheme="minorHAnsi" w:hAnsi="Times New Roman" w:cs="Times New Roman"/>
          <w:sz w:val="26"/>
          <w:szCs w:val="26"/>
          <w:lang w:eastAsia="en-US"/>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3A9B" w:rsidRPr="00823A9B" w:rsidRDefault="00823A9B" w:rsidP="00823A9B">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823A9B">
        <w:rPr>
          <w:rFonts w:ascii="Times New Roman" w:eastAsiaTheme="minorHAnsi" w:hAnsi="Times New Roman" w:cs="Times New Roman"/>
          <w:sz w:val="26"/>
          <w:szCs w:val="26"/>
          <w:lang w:eastAsia="en-US"/>
        </w:rPr>
        <w:t>4)</w:t>
      </w:r>
      <w:proofErr w:type="gramStart"/>
      <w:r w:rsidRPr="00823A9B">
        <w:rPr>
          <w:rFonts w:ascii="Times New Roman" w:eastAsiaTheme="minorHAnsi" w:hAnsi="Times New Roman" w:cs="Times New Roman"/>
          <w:sz w:val="26"/>
          <w:szCs w:val="26"/>
          <w:lang w:eastAsia="en-US"/>
        </w:rPr>
        <w:t>.</w:t>
      </w:r>
      <w:proofErr w:type="gramEnd"/>
      <w:r w:rsidRPr="00823A9B">
        <w:rPr>
          <w:rFonts w:ascii="Times New Roman" w:eastAsiaTheme="minorHAnsi" w:hAnsi="Times New Roman" w:cs="Times New Roman"/>
          <w:sz w:val="26"/>
          <w:szCs w:val="26"/>
          <w:lang w:eastAsia="en-US"/>
        </w:rPr>
        <w:t xml:space="preserve"> </w:t>
      </w:r>
      <w:proofErr w:type="gramStart"/>
      <w:r w:rsidRPr="00823A9B">
        <w:rPr>
          <w:rFonts w:ascii="Times New Roman" w:eastAsiaTheme="minorHAnsi" w:hAnsi="Times New Roman" w:cs="Times New Roman"/>
          <w:sz w:val="26"/>
          <w:szCs w:val="26"/>
          <w:lang w:eastAsia="en-US"/>
        </w:rPr>
        <w:t>п</w:t>
      </w:r>
      <w:proofErr w:type="gramEnd"/>
      <w:r w:rsidRPr="00823A9B">
        <w:rPr>
          <w:rFonts w:ascii="Times New Roman" w:eastAsiaTheme="minorHAnsi" w:hAnsi="Times New Roman" w:cs="Times New Roman"/>
          <w:sz w:val="26"/>
          <w:szCs w:val="26"/>
          <w:lang w:eastAsia="en-US"/>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3A9B" w:rsidRDefault="00823A9B" w:rsidP="000449BF">
      <w:pPr>
        <w:widowControl w:val="0"/>
        <w:suppressAutoHyphens w:val="0"/>
        <w:spacing w:after="0" w:line="240" w:lineRule="auto"/>
        <w:jc w:val="both"/>
        <w:rPr>
          <w:rFonts w:ascii="Times New Roman" w:hAnsi="Times New Roman" w:cs="Times New Roman"/>
          <w:sz w:val="26"/>
          <w:szCs w:val="26"/>
          <w:lang w:eastAsia="en-US"/>
        </w:rPr>
      </w:pPr>
      <w:r w:rsidRPr="00A63E48">
        <w:rPr>
          <w:rFonts w:ascii="Times New Roman" w:eastAsia="Calibri" w:hAnsi="Times New Roman" w:cs="Times New Roman"/>
          <w:sz w:val="26"/>
          <w:szCs w:val="26"/>
          <w:lang w:eastAsia="en-US"/>
        </w:rPr>
        <w:t xml:space="preserve">2.7.4. Документы, </w:t>
      </w:r>
      <w:r w:rsidRPr="00715F45">
        <w:rPr>
          <w:rFonts w:ascii="Times New Roman" w:eastAsia="Calibri" w:hAnsi="Times New Roman" w:cs="Times New Roman"/>
          <w:sz w:val="26"/>
          <w:szCs w:val="26"/>
          <w:lang w:eastAsia="en-US"/>
        </w:rPr>
        <w:t xml:space="preserve">указанные в </w:t>
      </w:r>
      <w:r>
        <w:rPr>
          <w:rFonts w:ascii="Times New Roman" w:eastAsia="Calibri" w:hAnsi="Times New Roman" w:cs="Times New Roman"/>
          <w:sz w:val="26"/>
          <w:szCs w:val="26"/>
          <w:lang w:eastAsia="en-US"/>
        </w:rPr>
        <w:t>под</w:t>
      </w:r>
      <w:r w:rsidRPr="00715F45">
        <w:rPr>
          <w:rFonts w:ascii="Times New Roman" w:eastAsia="Calibri" w:hAnsi="Times New Roman" w:cs="Times New Roman"/>
          <w:sz w:val="26"/>
          <w:szCs w:val="26"/>
          <w:lang w:eastAsia="en-US"/>
        </w:rPr>
        <w:t>пункт</w:t>
      </w:r>
      <w:r>
        <w:rPr>
          <w:rFonts w:ascii="Times New Roman" w:eastAsia="Calibri" w:hAnsi="Times New Roman" w:cs="Times New Roman"/>
          <w:sz w:val="26"/>
          <w:szCs w:val="26"/>
          <w:lang w:eastAsia="en-US"/>
        </w:rPr>
        <w:t>е</w:t>
      </w:r>
      <w:r w:rsidRPr="00715F45">
        <w:rPr>
          <w:rFonts w:ascii="Times New Roman" w:eastAsia="Calibri" w:hAnsi="Times New Roman" w:cs="Times New Roman"/>
          <w:sz w:val="26"/>
          <w:szCs w:val="26"/>
          <w:lang w:eastAsia="en-US"/>
        </w:rPr>
        <w:t xml:space="preserve"> 2.7.3,</w:t>
      </w:r>
      <w:r w:rsidRPr="0048172A">
        <w:rPr>
          <w:rFonts w:ascii="Times New Roman" w:hAnsi="Times New Roman" w:cs="Times New Roman"/>
          <w:sz w:val="26"/>
          <w:szCs w:val="26"/>
          <w:lang w:eastAsia="en-US"/>
        </w:rPr>
        <w:t xml:space="preserve"> </w:t>
      </w:r>
      <w:r w:rsidRPr="00A63E48">
        <w:rPr>
          <w:rFonts w:ascii="Times New Roman" w:hAnsi="Times New Roman" w:cs="Times New Roman"/>
          <w:sz w:val="26"/>
          <w:szCs w:val="26"/>
          <w:lang w:eastAsia="en-US"/>
        </w:rPr>
        <w:t>представляются заявителем самостоятельно</w:t>
      </w:r>
      <w:r>
        <w:rPr>
          <w:rFonts w:ascii="Times New Roman" w:hAnsi="Times New Roman" w:cs="Times New Roman"/>
          <w:sz w:val="26"/>
          <w:szCs w:val="26"/>
          <w:lang w:eastAsia="en-US"/>
        </w:rPr>
        <w:t>,</w:t>
      </w:r>
      <w:r w:rsidRPr="000B760F">
        <w:rPr>
          <w:rFonts w:ascii="Times New Roman" w:hAnsi="Times New Roman" w:cs="Times New Roman"/>
          <w:sz w:val="26"/>
          <w:szCs w:val="26"/>
          <w:lang w:eastAsia="en-US"/>
        </w:rPr>
        <w:t xml:space="preserve"> </w:t>
      </w:r>
      <w:r w:rsidRPr="00A63E48">
        <w:rPr>
          <w:rFonts w:ascii="Times New Roman" w:hAnsi="Times New Roman" w:cs="Times New Roman"/>
          <w:sz w:val="26"/>
          <w:szCs w:val="26"/>
          <w:lang w:eastAsia="en-US"/>
        </w:rPr>
        <w:t xml:space="preserve">кроме документов, </w:t>
      </w:r>
      <w:r>
        <w:rPr>
          <w:rFonts w:ascii="Times New Roman" w:hAnsi="Times New Roman" w:cs="Times New Roman"/>
          <w:sz w:val="26"/>
          <w:szCs w:val="26"/>
          <w:lang w:eastAsia="en-US"/>
        </w:rPr>
        <w:t xml:space="preserve">указанных в абзацах </w:t>
      </w:r>
      <w:r w:rsidR="000449BF">
        <w:rPr>
          <w:rFonts w:ascii="Times New Roman" w:hAnsi="Times New Roman" w:cs="Times New Roman"/>
          <w:sz w:val="26"/>
          <w:szCs w:val="26"/>
          <w:lang w:eastAsia="en-US"/>
        </w:rPr>
        <w:t>втором</w:t>
      </w:r>
      <w:r>
        <w:rPr>
          <w:rFonts w:ascii="Times New Roman" w:hAnsi="Times New Roman" w:cs="Times New Roman"/>
          <w:sz w:val="26"/>
          <w:szCs w:val="26"/>
          <w:lang w:eastAsia="en-US"/>
        </w:rPr>
        <w:t>-</w:t>
      </w:r>
      <w:r w:rsidR="000449BF">
        <w:rPr>
          <w:rFonts w:ascii="Times New Roman" w:hAnsi="Times New Roman" w:cs="Times New Roman"/>
          <w:sz w:val="26"/>
          <w:szCs w:val="26"/>
          <w:lang w:eastAsia="en-US"/>
        </w:rPr>
        <w:t>двенадцатом</w:t>
      </w:r>
      <w:r>
        <w:rPr>
          <w:rFonts w:ascii="Times New Roman" w:hAnsi="Times New Roman" w:cs="Times New Roman"/>
          <w:sz w:val="26"/>
          <w:szCs w:val="26"/>
          <w:lang w:eastAsia="en-US"/>
        </w:rPr>
        <w:t xml:space="preserve"> подпункта 2.7.3, кот</w:t>
      </w:r>
      <w:r w:rsidRPr="00715F45">
        <w:rPr>
          <w:rFonts w:ascii="Times New Roman" w:hAnsi="Times New Roman" w:cs="Times New Roman"/>
          <w:sz w:val="26"/>
          <w:szCs w:val="26"/>
        </w:rPr>
        <w:t>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6"/>
          <w:szCs w:val="26"/>
        </w:rPr>
        <w:t xml:space="preserve">. </w:t>
      </w:r>
      <w:r>
        <w:rPr>
          <w:rFonts w:ascii="Times New Roman" w:hAnsi="Times New Roman" w:cs="Times New Roman"/>
          <w:sz w:val="26"/>
          <w:szCs w:val="26"/>
          <w:lang w:eastAsia="en-US"/>
        </w:rPr>
        <w:t>П</w:t>
      </w:r>
      <w:r w:rsidRPr="00715F45">
        <w:rPr>
          <w:rFonts w:ascii="Times New Roman" w:hAnsi="Times New Roman" w:cs="Times New Roman"/>
          <w:sz w:val="26"/>
          <w:szCs w:val="26"/>
        </w:rPr>
        <w:t>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документы, </w:t>
      </w:r>
      <w:r>
        <w:rPr>
          <w:rFonts w:ascii="Times New Roman" w:hAnsi="Times New Roman" w:cs="Times New Roman"/>
          <w:sz w:val="26"/>
          <w:szCs w:val="26"/>
          <w:lang w:eastAsia="en-US"/>
        </w:rPr>
        <w:t xml:space="preserve">указанные в абзацах </w:t>
      </w:r>
      <w:r w:rsidR="000449BF">
        <w:rPr>
          <w:rFonts w:ascii="Times New Roman" w:hAnsi="Times New Roman" w:cs="Times New Roman"/>
          <w:sz w:val="26"/>
          <w:szCs w:val="26"/>
          <w:lang w:eastAsia="en-US"/>
        </w:rPr>
        <w:t>втором-двенадцатом</w:t>
      </w:r>
      <w:r>
        <w:rPr>
          <w:rFonts w:ascii="Times New Roman" w:hAnsi="Times New Roman" w:cs="Times New Roman"/>
          <w:sz w:val="26"/>
          <w:szCs w:val="26"/>
          <w:lang w:eastAsia="en-US"/>
        </w:rPr>
        <w:t xml:space="preserve"> подпункта 2.7.3</w:t>
      </w:r>
      <w:r>
        <w:rPr>
          <w:rFonts w:ascii="Times New Roman" w:hAnsi="Times New Roman" w:cs="Times New Roman"/>
          <w:sz w:val="26"/>
          <w:szCs w:val="26"/>
        </w:rPr>
        <w:t xml:space="preserve">, </w:t>
      </w:r>
      <w:r w:rsidRPr="00A63E48">
        <w:rPr>
          <w:rFonts w:ascii="Times New Roman" w:hAnsi="Times New Roman" w:cs="Times New Roman"/>
          <w:sz w:val="26"/>
          <w:szCs w:val="26"/>
          <w:lang w:eastAsia="en-US"/>
        </w:rPr>
        <w:t>заявитель вправе  представить самостоятельно</w:t>
      </w:r>
      <w:r w:rsidR="00CE4BF7">
        <w:rPr>
          <w:rFonts w:ascii="Times New Roman" w:hAnsi="Times New Roman" w:cs="Times New Roman"/>
          <w:sz w:val="26"/>
          <w:szCs w:val="26"/>
          <w:lang w:eastAsia="en-US"/>
        </w:rPr>
        <w:t>»</w:t>
      </w:r>
      <w:r>
        <w:rPr>
          <w:rFonts w:ascii="Times New Roman" w:hAnsi="Times New Roman" w:cs="Times New Roman"/>
          <w:sz w:val="26"/>
          <w:szCs w:val="26"/>
          <w:lang w:eastAsia="en-US"/>
        </w:rPr>
        <w:t>.</w:t>
      </w:r>
    </w:p>
    <w:p w:rsidR="00FF2BD9" w:rsidRDefault="00B07B64" w:rsidP="00FF2BD9">
      <w:pPr>
        <w:spacing w:after="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ab/>
      </w:r>
    </w:p>
    <w:p w:rsidR="009C74F9" w:rsidRDefault="009C74F9" w:rsidP="00FF2BD9">
      <w:pPr>
        <w:spacing w:after="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ab/>
        <w:t xml:space="preserve">3. Подпункты 2.9 и 2.10  раздела 2 Административного регламента считать пунктами 2.7.5 и 2.7.6 соответственно. </w:t>
      </w:r>
    </w:p>
    <w:p w:rsidR="006B7B34" w:rsidRDefault="009C74F9" w:rsidP="009C74F9">
      <w:pPr>
        <w:spacing w:after="0"/>
        <w:jc w:val="both"/>
        <w:rPr>
          <w:rFonts w:ascii="Times New Roman" w:hAnsi="Times New Roman" w:cs="Times New Roman"/>
          <w:sz w:val="26"/>
          <w:szCs w:val="26"/>
        </w:rPr>
      </w:pPr>
      <w:r>
        <w:rPr>
          <w:rFonts w:ascii="Times New Roman" w:eastAsia="Calibri" w:hAnsi="Times New Roman" w:cs="Times New Roman"/>
          <w:sz w:val="26"/>
          <w:szCs w:val="26"/>
          <w:lang w:eastAsia="en-US"/>
        </w:rPr>
        <w:tab/>
        <w:t xml:space="preserve">4. </w:t>
      </w:r>
      <w:r w:rsidR="006B7B34">
        <w:rPr>
          <w:rFonts w:ascii="Times New Roman" w:hAnsi="Times New Roman" w:cs="Times New Roman"/>
          <w:sz w:val="26"/>
          <w:szCs w:val="26"/>
        </w:rPr>
        <w:t>В подпункте 3.3.3. п</w:t>
      </w:r>
      <w:r w:rsidR="004E0276" w:rsidRPr="00B70587">
        <w:rPr>
          <w:rFonts w:ascii="Times New Roman" w:hAnsi="Times New Roman" w:cs="Times New Roman"/>
          <w:sz w:val="26"/>
          <w:szCs w:val="26"/>
        </w:rPr>
        <w:t>одпункт</w:t>
      </w:r>
      <w:r w:rsidR="006B7B34">
        <w:rPr>
          <w:rFonts w:ascii="Times New Roman" w:hAnsi="Times New Roman" w:cs="Times New Roman"/>
          <w:sz w:val="26"/>
          <w:szCs w:val="26"/>
        </w:rPr>
        <w:t>а</w:t>
      </w:r>
      <w:r w:rsidR="004E0276" w:rsidRPr="00B70587">
        <w:rPr>
          <w:rFonts w:ascii="Times New Roman" w:hAnsi="Times New Roman" w:cs="Times New Roman"/>
          <w:sz w:val="26"/>
          <w:szCs w:val="26"/>
        </w:rPr>
        <w:t xml:space="preserve"> 3.3</w:t>
      </w:r>
      <w:r w:rsidR="006B7B34">
        <w:rPr>
          <w:rFonts w:ascii="Times New Roman" w:hAnsi="Times New Roman" w:cs="Times New Roman"/>
          <w:sz w:val="26"/>
          <w:szCs w:val="26"/>
        </w:rPr>
        <w:t xml:space="preserve"> раздела 3 Административного регламента слова «</w:t>
      </w:r>
      <w:proofErr w:type="gramStart"/>
      <w:r w:rsidR="006B7B34" w:rsidRPr="006B7B34">
        <w:rPr>
          <w:rFonts w:ascii="Times New Roman" w:hAnsi="Times New Roman" w:cs="Times New Roman"/>
          <w:sz w:val="26"/>
          <w:szCs w:val="26"/>
        </w:rPr>
        <w:t>указанных</w:t>
      </w:r>
      <w:proofErr w:type="gramEnd"/>
      <w:r w:rsidR="006B7B34" w:rsidRPr="006B7B34">
        <w:rPr>
          <w:rFonts w:ascii="Times New Roman" w:hAnsi="Times New Roman" w:cs="Times New Roman"/>
          <w:sz w:val="26"/>
          <w:szCs w:val="26"/>
        </w:rPr>
        <w:t xml:space="preserve"> в пункте 2.13 настоящего Административного регламента</w:t>
      </w:r>
      <w:r w:rsidR="006B7B34">
        <w:rPr>
          <w:rFonts w:ascii="Times New Roman" w:hAnsi="Times New Roman" w:cs="Times New Roman"/>
          <w:sz w:val="26"/>
          <w:szCs w:val="26"/>
        </w:rPr>
        <w:t>» - исключить.</w:t>
      </w:r>
      <w:r w:rsidR="004E0276" w:rsidRPr="006B7B34">
        <w:rPr>
          <w:rFonts w:ascii="Times New Roman" w:hAnsi="Times New Roman" w:cs="Times New Roman"/>
          <w:sz w:val="26"/>
          <w:szCs w:val="26"/>
        </w:rPr>
        <w:t xml:space="preserve"> </w:t>
      </w:r>
    </w:p>
    <w:p w:rsidR="004E0276" w:rsidRPr="00B70587" w:rsidRDefault="006B7B34" w:rsidP="00851C8C">
      <w:pPr>
        <w:pStyle w:val="a4"/>
        <w:numPr>
          <w:ilvl w:val="1"/>
          <w:numId w:val="6"/>
        </w:numPr>
        <w:tabs>
          <w:tab w:val="left" w:pos="851"/>
        </w:tabs>
        <w:suppressAutoHyphens w:val="0"/>
        <w:spacing w:after="0"/>
        <w:ind w:left="0" w:firstLine="567"/>
        <w:jc w:val="both"/>
        <w:rPr>
          <w:rFonts w:ascii="Times New Roman" w:hAnsi="Times New Roman" w:cs="Times New Roman"/>
          <w:sz w:val="26"/>
          <w:szCs w:val="26"/>
        </w:rPr>
      </w:pPr>
      <w:r>
        <w:rPr>
          <w:rFonts w:ascii="Times New Roman" w:hAnsi="Times New Roman" w:cs="Times New Roman"/>
          <w:sz w:val="26"/>
          <w:szCs w:val="26"/>
        </w:rPr>
        <w:t>Подпункт 3.3.3 подпункта 3.3 раздела 3 Административного регламента дополнить следующим содержанием:</w:t>
      </w:r>
    </w:p>
    <w:p w:rsidR="004E0276" w:rsidRPr="00B70587" w:rsidRDefault="006B7B34" w:rsidP="00851C8C">
      <w:pPr>
        <w:tabs>
          <w:tab w:val="left" w:pos="851"/>
        </w:tabs>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4E0276" w:rsidRPr="00B7058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принимается в случаях если: </w:t>
      </w:r>
    </w:p>
    <w:p w:rsidR="004E0276" w:rsidRPr="00B70587" w:rsidRDefault="004E0276" w:rsidP="00851C8C">
      <w:pPr>
        <w:pStyle w:val="ConsPlusNormal"/>
        <w:spacing w:line="276" w:lineRule="auto"/>
        <w:jc w:val="both"/>
        <w:rPr>
          <w:rFonts w:ascii="Times New Roman" w:hAnsi="Times New Roman" w:cs="Times New Roman"/>
          <w:sz w:val="26"/>
          <w:szCs w:val="26"/>
          <w:lang w:eastAsia="ru-RU"/>
        </w:rPr>
      </w:pPr>
      <w:r w:rsidRPr="00B7058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51C8C"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B70587">
          <w:rPr>
            <w:rFonts w:ascii="Times New Roman" w:hAnsi="Times New Roman" w:cs="Times New Roman"/>
            <w:color w:val="0000FF"/>
            <w:sz w:val="26"/>
            <w:szCs w:val="26"/>
            <w:lang w:eastAsia="ru-RU"/>
          </w:rPr>
          <w:t>пунктом 12</w:t>
        </w:r>
      </w:hyperlink>
      <w:r w:rsidRPr="00B70587">
        <w:rPr>
          <w:rFonts w:ascii="Times New Roman" w:hAnsi="Times New Roman" w:cs="Times New Roman"/>
          <w:sz w:val="26"/>
          <w:szCs w:val="26"/>
          <w:lang w:eastAsia="ru-RU"/>
        </w:rPr>
        <w:t xml:space="preserve"> статьи 11.10 Земельного кодекса РФ;</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 разработка схемы расположения земельного участка с нарушением предусмотренных </w:t>
      </w:r>
      <w:hyperlink r:id="rId8" w:history="1">
        <w:r w:rsidRPr="00B70587">
          <w:rPr>
            <w:rFonts w:ascii="Times New Roman" w:hAnsi="Times New Roman" w:cs="Times New Roman"/>
            <w:color w:val="0000FF"/>
            <w:sz w:val="26"/>
            <w:szCs w:val="26"/>
            <w:lang w:eastAsia="ru-RU"/>
          </w:rPr>
          <w:t>статьей 11.9</w:t>
        </w:r>
      </w:hyperlink>
      <w:r w:rsidRPr="00B70587">
        <w:rPr>
          <w:rFonts w:ascii="Times New Roman" w:hAnsi="Times New Roman" w:cs="Times New Roman"/>
          <w:sz w:val="26"/>
          <w:szCs w:val="26"/>
          <w:lang w:eastAsia="ru-RU"/>
        </w:rPr>
        <w:t xml:space="preserve"> Земельного Кодекса РФ  требований к образуемым земельным участкам;</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0276" w:rsidRPr="00B70587" w:rsidRDefault="004E0276" w:rsidP="00851C8C">
      <w:pPr>
        <w:pStyle w:val="ConsPlusNormal"/>
        <w:spacing w:line="276" w:lineRule="auto"/>
        <w:jc w:val="both"/>
        <w:rPr>
          <w:rFonts w:ascii="Times New Roman" w:eastAsia="Times New Roman" w:hAnsi="Times New Roman" w:cs="Times New Roman"/>
          <w:sz w:val="26"/>
          <w:szCs w:val="26"/>
          <w:lang w:eastAsia="ru-RU"/>
        </w:rPr>
      </w:pPr>
      <w:r w:rsidRPr="00B70587">
        <w:rPr>
          <w:rFonts w:ascii="Times New Roman" w:hAnsi="Times New Roman" w:cs="Times New Roman"/>
          <w:sz w:val="26"/>
          <w:szCs w:val="26"/>
          <w:lang w:eastAsia="ru-RU"/>
        </w:rPr>
        <w:t xml:space="preserve">- </w:t>
      </w:r>
      <w:r w:rsidRPr="00B70587">
        <w:rPr>
          <w:rFonts w:ascii="Times New Roman" w:eastAsia="Times New Roman" w:hAnsi="Times New Roman" w:cs="Times New Roman"/>
          <w:sz w:val="26"/>
          <w:szCs w:val="26"/>
          <w:lang w:eastAsia="ru-RU"/>
        </w:rPr>
        <w:t>несоответствие цели использования образуемого земельного участка, указанной в заявлении об утверждении схемы расположения земельного участка на кадастровом плане территории,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w:t>
      </w:r>
      <w:hyperlink r:id="rId9" w:history="1">
        <w:r w:rsidRPr="00B70587">
          <w:rPr>
            <w:rFonts w:ascii="Times New Roman" w:hAnsi="Times New Roman" w:cs="Times New Roman"/>
            <w:color w:val="0000FF"/>
            <w:sz w:val="26"/>
            <w:szCs w:val="26"/>
            <w:lang w:eastAsia="ru-RU"/>
          </w:rPr>
          <w:t>законом</w:t>
        </w:r>
      </w:hyperlink>
      <w:r w:rsidRPr="00B70587">
        <w:rPr>
          <w:rFonts w:ascii="Times New Roman" w:hAnsi="Times New Roman" w:cs="Times New Roman"/>
          <w:sz w:val="26"/>
          <w:szCs w:val="26"/>
          <w:lang w:eastAsia="ru-RU"/>
        </w:rPr>
        <w:t xml:space="preserve"> от 24 июля 2007 года N 221-ФЗ "О государственном кадастре недвижимости";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proofErr w:type="gramStart"/>
      <w:r w:rsidRPr="00B70587">
        <w:rPr>
          <w:rFonts w:ascii="Times New Roman" w:hAnsi="Times New Roman" w:cs="Times New Roman"/>
          <w:sz w:val="26"/>
          <w:szCs w:val="26"/>
          <w:lang w:eastAsia="ru-RU"/>
        </w:rPr>
        <w:t xml:space="preserve">- принятие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10" w:history="1">
        <w:r w:rsidRPr="00B70587">
          <w:rPr>
            <w:rFonts w:ascii="Times New Roman" w:hAnsi="Times New Roman" w:cs="Times New Roman"/>
            <w:color w:val="0000FF"/>
            <w:sz w:val="26"/>
            <w:szCs w:val="26"/>
            <w:lang w:eastAsia="ru-RU"/>
          </w:rPr>
          <w:t>частями 2</w:t>
        </w:r>
      </w:hyperlink>
      <w:r w:rsidRPr="00B70587">
        <w:rPr>
          <w:rFonts w:ascii="Times New Roman" w:hAnsi="Times New Roman" w:cs="Times New Roman"/>
          <w:sz w:val="26"/>
          <w:szCs w:val="26"/>
          <w:lang w:eastAsia="ru-RU"/>
        </w:rPr>
        <w:t xml:space="preserve"> и </w:t>
      </w:r>
      <w:hyperlink r:id="rId11" w:history="1">
        <w:r w:rsidRPr="00B70587">
          <w:rPr>
            <w:rFonts w:ascii="Times New Roman" w:hAnsi="Times New Roman" w:cs="Times New Roman"/>
            <w:color w:val="0000FF"/>
            <w:sz w:val="26"/>
            <w:szCs w:val="26"/>
            <w:lang w:eastAsia="ru-RU"/>
          </w:rPr>
          <w:t>3 статьи 2</w:t>
        </w:r>
      </w:hyperlink>
      <w:r w:rsidRPr="00B70587">
        <w:rPr>
          <w:rFonts w:ascii="Times New Roman" w:hAnsi="Times New Roman" w:cs="Times New Roman"/>
          <w:sz w:val="26"/>
          <w:szCs w:val="26"/>
          <w:lang w:eastAsia="ru-RU"/>
        </w:rPr>
        <w:t xml:space="preserve"> Закона Ярославской области от 27.04.2007 N 22-з "О бесплатном предоставлении в </w:t>
      </w:r>
      <w:r w:rsidRPr="00B70587">
        <w:rPr>
          <w:rFonts w:ascii="Times New Roman" w:hAnsi="Times New Roman" w:cs="Times New Roman"/>
          <w:sz w:val="26"/>
          <w:szCs w:val="26"/>
          <w:lang w:eastAsia="ru-RU"/>
        </w:rPr>
        <w:lastRenderedPageBreak/>
        <w:t>собственность</w:t>
      </w:r>
      <w:proofErr w:type="gramEnd"/>
      <w:r w:rsidRPr="00B70587">
        <w:rPr>
          <w:rFonts w:ascii="Times New Roman" w:hAnsi="Times New Roman" w:cs="Times New Roman"/>
          <w:sz w:val="26"/>
          <w:szCs w:val="26"/>
          <w:lang w:eastAsia="ru-RU"/>
        </w:rPr>
        <w:t xml:space="preserve"> граждан земельных участков, находящихся в государственной или муниципальной собственности";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proofErr w:type="gramStart"/>
      <w:r w:rsidRPr="00B70587">
        <w:rPr>
          <w:rFonts w:ascii="Times New Roman" w:hAnsi="Times New Roman" w:cs="Times New Roman"/>
          <w:sz w:val="26"/>
          <w:szCs w:val="26"/>
          <w:lang w:eastAsia="ru-RU"/>
        </w:rPr>
        <w:t xml:space="preserve">- включение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w:t>
      </w:r>
      <w:hyperlink r:id="rId12" w:history="1">
        <w:r w:rsidRPr="00B70587">
          <w:rPr>
            <w:rFonts w:ascii="Times New Roman" w:hAnsi="Times New Roman" w:cs="Times New Roman"/>
            <w:color w:val="0000FF"/>
            <w:sz w:val="26"/>
            <w:szCs w:val="26"/>
            <w:lang w:eastAsia="ru-RU"/>
          </w:rPr>
          <w:t>частью 4 статьи 2&lt;1&gt;</w:t>
        </w:r>
      </w:hyperlink>
      <w:r w:rsidRPr="00B70587">
        <w:rPr>
          <w:rFonts w:ascii="Times New Roman" w:hAnsi="Times New Roman" w:cs="Times New Roman"/>
          <w:sz w:val="26"/>
          <w:szCs w:val="26"/>
          <w:lang w:eastAsia="ru-RU"/>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roofErr w:type="gramEnd"/>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отсутствие доступа (прохода или проезда от земельных участков общего пользования) к образуемому земельному участку;</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proofErr w:type="gramStart"/>
      <w:r w:rsidRPr="00B70587">
        <w:rPr>
          <w:rFonts w:ascii="Times New Roman" w:hAnsi="Times New Roman" w:cs="Times New Roman"/>
          <w:sz w:val="26"/>
          <w:szCs w:val="26"/>
          <w:lang w:eastAsia="ru-RU"/>
        </w:rPr>
        <w:t>- нахождение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E0276" w:rsidRPr="00B70587" w:rsidRDefault="004E0276" w:rsidP="00851C8C">
      <w:pPr>
        <w:pStyle w:val="ConsPlusNormal"/>
        <w:spacing w:line="276" w:lineRule="auto"/>
        <w:jc w:val="both"/>
        <w:rPr>
          <w:rFonts w:ascii="Times New Roman" w:eastAsia="Times New Roman" w:hAnsi="Times New Roman" w:cs="Times New Roman"/>
          <w:sz w:val="26"/>
          <w:szCs w:val="26"/>
          <w:lang w:eastAsia="ru-RU"/>
        </w:rPr>
      </w:pPr>
      <w:r w:rsidRPr="00B70587">
        <w:rPr>
          <w:rFonts w:ascii="Times New Roman" w:hAnsi="Times New Roman" w:cs="Times New Roman"/>
          <w:sz w:val="26"/>
          <w:szCs w:val="26"/>
          <w:lang w:eastAsia="ru-RU"/>
        </w:rPr>
        <w:t xml:space="preserve">4). </w:t>
      </w:r>
      <w:proofErr w:type="gramStart"/>
      <w:r w:rsidRPr="00B70587">
        <w:rPr>
          <w:rFonts w:ascii="Times New Roman" w:hAnsi="Times New Roman" w:cs="Times New Roman"/>
          <w:sz w:val="26"/>
          <w:szCs w:val="26"/>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B70587">
        <w:rPr>
          <w:rFonts w:ascii="Times New Roman" w:eastAsia="Times New Roman" w:hAnsi="Times New Roman" w:cs="Times New Roman"/>
          <w:sz w:val="26"/>
          <w:szCs w:val="26"/>
          <w:lang w:eastAsia="ru-RU"/>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5). </w:t>
      </w:r>
      <w:proofErr w:type="gramStart"/>
      <w:r w:rsidRPr="00B70587">
        <w:rPr>
          <w:rFonts w:ascii="Times New Roman"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70587">
        <w:rPr>
          <w:rFonts w:ascii="Times New Roman" w:hAnsi="Times New Roman" w:cs="Times New Roman"/>
          <w:sz w:val="26"/>
          <w:szCs w:val="26"/>
          <w:lang w:eastAsia="ru-RU"/>
        </w:rPr>
        <w:t xml:space="preserve"> использованию земельного участка в  соответствии с его разрешенным использованием либо с заявлением о </w:t>
      </w:r>
      <w:r w:rsidRPr="00B70587">
        <w:rPr>
          <w:rFonts w:ascii="Times New Roman" w:hAnsi="Times New Roman" w:cs="Times New Roman"/>
          <w:sz w:val="26"/>
          <w:szCs w:val="26"/>
          <w:lang w:eastAsia="ru-RU"/>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6).  </w:t>
      </w:r>
      <w:proofErr w:type="gramStart"/>
      <w:r w:rsidRPr="00B70587">
        <w:rPr>
          <w:rFonts w:ascii="Times New Roman"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70587">
        <w:rPr>
          <w:rFonts w:ascii="Times New Roman" w:hAnsi="Times New Roman" w:cs="Times New Roman"/>
          <w:sz w:val="26"/>
          <w:szCs w:val="26"/>
          <w:lang w:eastAsia="ru-RU"/>
        </w:rPr>
        <w:t xml:space="preserve"> строительства;</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7). Указанный в заявлении о предоставлении земельного участка земельный  участок является изъятым из оборота;</w:t>
      </w:r>
      <w:bookmarkStart w:id="0" w:name="_GoBack"/>
      <w:bookmarkEnd w:id="0"/>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8). 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B70587">
        <w:rPr>
          <w:rFonts w:ascii="Times New Roman" w:hAnsi="Times New Roman" w:cs="Times New Roman"/>
          <w:sz w:val="26"/>
          <w:szCs w:val="26"/>
          <w:lang w:eastAsia="ru-RU"/>
        </w:rPr>
        <w:t>жд в сл</w:t>
      </w:r>
      <w:proofErr w:type="gramEnd"/>
      <w:r w:rsidRPr="00B70587">
        <w:rPr>
          <w:rFonts w:ascii="Times New Roman" w:hAnsi="Times New Roman" w:cs="Times New Roman"/>
          <w:sz w:val="26"/>
          <w:szCs w:val="26"/>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0276" w:rsidRPr="00B70587" w:rsidRDefault="004E0276" w:rsidP="00851C8C">
      <w:pPr>
        <w:pStyle w:val="ConsPlusNormal"/>
        <w:spacing w:line="276" w:lineRule="auto"/>
        <w:jc w:val="both"/>
        <w:rPr>
          <w:rFonts w:ascii="Times New Roman" w:eastAsia="Times New Roman" w:hAnsi="Times New Roman" w:cs="Times New Roman"/>
          <w:sz w:val="26"/>
          <w:szCs w:val="26"/>
          <w:lang w:eastAsia="ru-RU"/>
        </w:rPr>
      </w:pPr>
      <w:r w:rsidRPr="00B70587">
        <w:rPr>
          <w:rFonts w:ascii="Times New Roman" w:hAnsi="Times New Roman" w:cs="Times New Roman"/>
          <w:sz w:val="26"/>
          <w:szCs w:val="26"/>
          <w:lang w:eastAsia="ru-RU"/>
        </w:rPr>
        <w:t xml:space="preserve">9). </w:t>
      </w:r>
      <w:proofErr w:type="gramStart"/>
      <w:r w:rsidRPr="00B70587">
        <w:rPr>
          <w:rFonts w:ascii="Times New Roman" w:hAnsi="Times New Roman" w:cs="Times New Roman"/>
          <w:sz w:val="26"/>
          <w:szCs w:val="26"/>
          <w:lang w:eastAsia="ru-RU"/>
        </w:rPr>
        <w:t>У</w:t>
      </w:r>
      <w:r w:rsidRPr="00B70587">
        <w:rPr>
          <w:rFonts w:ascii="Times New Roman" w:eastAsia="Times New Roman" w:hAnsi="Times New Roman" w:cs="Times New Roman"/>
          <w:sz w:val="26"/>
          <w:szCs w:val="26"/>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E0276" w:rsidRPr="00B70587" w:rsidRDefault="004E0276" w:rsidP="00851C8C">
      <w:pPr>
        <w:pStyle w:val="ConsPlusNormal"/>
        <w:spacing w:line="276" w:lineRule="auto"/>
        <w:jc w:val="both"/>
        <w:rPr>
          <w:rFonts w:ascii="Times New Roman" w:eastAsia="Times New Roman" w:hAnsi="Times New Roman" w:cs="Times New Roman"/>
          <w:sz w:val="26"/>
          <w:szCs w:val="26"/>
          <w:lang w:eastAsia="ru-RU"/>
        </w:rPr>
      </w:pPr>
      <w:r w:rsidRPr="00B70587">
        <w:rPr>
          <w:rFonts w:ascii="Times New Roman" w:eastAsia="Times New Roman" w:hAnsi="Times New Roman" w:cs="Times New Roman"/>
          <w:sz w:val="26"/>
          <w:szCs w:val="26"/>
          <w:lang w:eastAsia="ru-RU"/>
        </w:rPr>
        <w:t xml:space="preserve">10). </w:t>
      </w:r>
      <w:proofErr w:type="gramStart"/>
      <w:r w:rsidRPr="00B70587">
        <w:rPr>
          <w:rFonts w:ascii="Times New Roman" w:hAnsi="Times New Roman" w:cs="Times New Roman"/>
          <w:sz w:val="26"/>
          <w:szCs w:val="26"/>
          <w:lang w:eastAsia="ru-RU"/>
        </w:rPr>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11). </w:t>
      </w:r>
      <w:proofErr w:type="gramStart"/>
      <w:r w:rsidRPr="00B70587">
        <w:rPr>
          <w:rFonts w:ascii="Times New Roman" w:hAnsi="Times New Roman" w:cs="Times New Roman"/>
          <w:sz w:val="26"/>
          <w:szCs w:val="26"/>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70587">
        <w:rPr>
          <w:rFonts w:ascii="Times New Roman" w:hAnsi="Times New Roman" w:cs="Times New Roman"/>
          <w:sz w:val="26"/>
          <w:szCs w:val="26"/>
          <w:lang w:eastAsia="ru-RU"/>
        </w:rPr>
        <w:t xml:space="preserve"> заключен договор о комплексном освоении территории, предусматривающий обязательство данного лица по строительству указанных объектов;</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12). Указанный в заявлении о предоставлении земельного участка земельный участок является предметом аукциона, </w:t>
      </w:r>
      <w:proofErr w:type="gramStart"/>
      <w:r w:rsidRPr="00B70587">
        <w:rPr>
          <w:rFonts w:ascii="Times New Roman" w:hAnsi="Times New Roman" w:cs="Times New Roman"/>
          <w:sz w:val="26"/>
          <w:szCs w:val="26"/>
          <w:lang w:eastAsia="ru-RU"/>
        </w:rPr>
        <w:t>извещение</w:t>
      </w:r>
      <w:proofErr w:type="gramEnd"/>
      <w:r w:rsidRPr="00B70587">
        <w:rPr>
          <w:rFonts w:ascii="Times New Roman" w:hAnsi="Times New Roman" w:cs="Times New Roman"/>
          <w:sz w:val="26"/>
          <w:szCs w:val="26"/>
          <w:lang w:eastAsia="ru-RU"/>
        </w:rPr>
        <w:t xml:space="preserve"> о проведении которого размещено в соответствии с пунктом 19 статьи 39.11 Земельного кодекса Российской Федерации;</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lastRenderedPageBreak/>
        <w:t xml:space="preserve">13). </w:t>
      </w:r>
      <w:proofErr w:type="gramStart"/>
      <w:r w:rsidRPr="00B70587">
        <w:rPr>
          <w:rFonts w:ascii="Times New Roman" w:hAnsi="Times New Roman" w:cs="Times New Roman"/>
          <w:sz w:val="26"/>
          <w:szCs w:val="26"/>
          <w:lang w:eastAsia="ru-RU"/>
        </w:rPr>
        <w:t>В отношении земельного участка, указанного в заявлении о предоставлении земельного участка, поступило предусмотренное подпунктом 6 пункта 4 статьи 39.11Земельного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39.11Земельного кодекса Российской Федерации и уполномоченным</w:t>
      </w:r>
      <w:proofErr w:type="gramEnd"/>
      <w:r w:rsidRPr="00B70587">
        <w:rPr>
          <w:rFonts w:ascii="Times New Roman" w:hAnsi="Times New Roman" w:cs="Times New Roman"/>
          <w:sz w:val="26"/>
          <w:szCs w:val="26"/>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0276" w:rsidRPr="00B70587" w:rsidRDefault="004E0276" w:rsidP="00851C8C">
      <w:pPr>
        <w:suppressAutoHyphens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14).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18). Предоставление земельного участка на заявленном виде прав не допускается;</w:t>
      </w:r>
    </w:p>
    <w:p w:rsidR="004E0276" w:rsidRPr="00B70587" w:rsidRDefault="004E0276" w:rsidP="00851C8C">
      <w:pPr>
        <w:pStyle w:val="ConsPlusNormal"/>
        <w:spacing w:line="276" w:lineRule="auto"/>
        <w:jc w:val="both"/>
        <w:rPr>
          <w:rFonts w:ascii="Times New Roman" w:eastAsia="Times New Roman" w:hAnsi="Times New Roman" w:cs="Times New Roman"/>
          <w:sz w:val="26"/>
          <w:szCs w:val="26"/>
          <w:lang w:eastAsia="ru-RU"/>
        </w:rPr>
      </w:pPr>
      <w:r w:rsidRPr="00B70587">
        <w:rPr>
          <w:rFonts w:ascii="Times New Roman" w:hAnsi="Times New Roman" w:cs="Times New Roman"/>
          <w:sz w:val="26"/>
          <w:szCs w:val="26"/>
          <w:lang w:eastAsia="ru-RU"/>
        </w:rPr>
        <w:t xml:space="preserve">19). </w:t>
      </w:r>
      <w:r w:rsidRPr="00B70587">
        <w:rPr>
          <w:rFonts w:ascii="Times New Roman" w:eastAsia="Times New Roman" w:hAnsi="Times New Roman" w:cs="Times New Roman"/>
          <w:sz w:val="26"/>
          <w:szCs w:val="26"/>
          <w:lang w:eastAsia="ru-RU"/>
        </w:rPr>
        <w:t xml:space="preserve"> В отношении земельного участка, указанного в заявлен</w:t>
      </w:r>
      <w:proofErr w:type="gramStart"/>
      <w:r w:rsidRPr="00B70587">
        <w:rPr>
          <w:rFonts w:ascii="Times New Roman" w:eastAsia="Times New Roman" w:hAnsi="Times New Roman" w:cs="Times New Roman"/>
          <w:sz w:val="26"/>
          <w:szCs w:val="26"/>
          <w:lang w:eastAsia="ru-RU"/>
        </w:rPr>
        <w:t>ии о е</w:t>
      </w:r>
      <w:proofErr w:type="gramEnd"/>
      <w:r w:rsidRPr="00B70587">
        <w:rPr>
          <w:rFonts w:ascii="Times New Roman" w:eastAsia="Times New Roman" w:hAnsi="Times New Roman" w:cs="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 xml:space="preserve">20). </w:t>
      </w:r>
      <w:proofErr w:type="gramStart"/>
      <w:r w:rsidRPr="00B70587">
        <w:rPr>
          <w:rFonts w:ascii="Times New Roman"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70587">
        <w:rPr>
          <w:rFonts w:ascii="Times New Roman" w:hAnsi="Times New Roman" w:cs="Times New Roman"/>
          <w:sz w:val="26"/>
          <w:szCs w:val="26"/>
          <w:lang w:eastAsia="ru-RU"/>
        </w:rPr>
        <w:t xml:space="preserve"> или реконструкции;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lastRenderedPageBreak/>
        <w:t>21).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22). В отношении земельного участка, указанного в заявлен</w:t>
      </w:r>
      <w:proofErr w:type="gramStart"/>
      <w:r w:rsidRPr="00B70587">
        <w:rPr>
          <w:rFonts w:ascii="Times New Roman" w:hAnsi="Times New Roman" w:cs="Times New Roman"/>
          <w:sz w:val="26"/>
          <w:szCs w:val="26"/>
          <w:lang w:eastAsia="ru-RU"/>
        </w:rPr>
        <w:t>ии о е</w:t>
      </w:r>
      <w:proofErr w:type="gramEnd"/>
      <w:r w:rsidRPr="00B70587">
        <w:rPr>
          <w:rFonts w:ascii="Times New Roman" w:hAnsi="Times New Roman" w:cs="Times New Roman"/>
          <w:sz w:val="26"/>
          <w:szCs w:val="26"/>
          <w:lang w:eastAsia="ru-RU"/>
        </w:rPr>
        <w:t>го предоставлении, не установлен вид разрешенного использования;</w:t>
      </w:r>
    </w:p>
    <w:p w:rsidR="004E0276" w:rsidRPr="00B70587" w:rsidRDefault="004E0276" w:rsidP="00851C8C">
      <w:pPr>
        <w:suppressAutoHyphens w:val="0"/>
        <w:autoSpaceDE w:val="0"/>
        <w:autoSpaceDN w:val="0"/>
        <w:adjustRightInd w:val="0"/>
        <w:spacing w:after="0"/>
        <w:jc w:val="both"/>
        <w:rPr>
          <w:rFonts w:ascii="Times New Roman" w:hAnsi="Times New Roman" w:cs="Times New Roman"/>
          <w:sz w:val="26"/>
          <w:szCs w:val="26"/>
          <w:lang w:eastAsia="ru-RU"/>
        </w:rPr>
      </w:pPr>
      <w:r w:rsidRPr="00B70587">
        <w:rPr>
          <w:rFonts w:ascii="Times New Roman" w:hAnsi="Times New Roman" w:cs="Times New Roman"/>
          <w:sz w:val="26"/>
          <w:szCs w:val="26"/>
          <w:lang w:eastAsia="ru-RU"/>
        </w:rPr>
        <w:t>23). Указанный в заявлении о предоставлении земельного участка земельный участок не отнесен к определенной категории земель;</w:t>
      </w:r>
      <w:r w:rsidRPr="00B70587">
        <w:rPr>
          <w:rFonts w:ascii="Times New Roman" w:hAnsi="Times New Roman" w:cs="Times New Roman"/>
          <w:sz w:val="26"/>
          <w:szCs w:val="26"/>
          <w:lang w:eastAsia="ru-RU"/>
        </w:rPr>
        <w:tab/>
      </w:r>
    </w:p>
    <w:p w:rsidR="00851C8C" w:rsidRPr="00B70587" w:rsidRDefault="004E0276" w:rsidP="00851C8C">
      <w:pPr>
        <w:suppressAutoHyphens w:val="0"/>
        <w:spacing w:after="0"/>
        <w:jc w:val="both"/>
        <w:rPr>
          <w:rFonts w:ascii="Times New Roman" w:hAnsi="Times New Roman" w:cs="Times New Roman"/>
          <w:sz w:val="26"/>
          <w:szCs w:val="26"/>
        </w:rPr>
      </w:pPr>
      <w:r w:rsidRPr="00B70587">
        <w:rPr>
          <w:rFonts w:ascii="Times New Roman" w:hAnsi="Times New Roman" w:cs="Times New Roman"/>
          <w:sz w:val="26"/>
          <w:szCs w:val="26"/>
          <w:lang w:eastAsia="ru-RU"/>
        </w:rPr>
        <w:t xml:space="preserve">      В приказе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w:t>
      </w:r>
      <w:r w:rsidR="00851C8C" w:rsidRPr="00B70587">
        <w:rPr>
          <w:rFonts w:ascii="Times New Roman" w:hAnsi="Times New Roman" w:cs="Times New Roman"/>
          <w:sz w:val="26"/>
          <w:szCs w:val="26"/>
          <w:lang w:eastAsia="ru-RU"/>
        </w:rPr>
        <w:t xml:space="preserve"> </w:t>
      </w:r>
      <w:r w:rsidRPr="00B70587">
        <w:rPr>
          <w:rFonts w:ascii="Times New Roman" w:hAnsi="Times New Roman" w:cs="Times New Roman"/>
          <w:sz w:val="26"/>
          <w:szCs w:val="26"/>
          <w:lang w:eastAsia="ru-RU"/>
        </w:rPr>
        <w:t xml:space="preserve">правовых актов </w:t>
      </w:r>
      <w:r w:rsidRPr="00B70587">
        <w:rPr>
          <w:rFonts w:ascii="Times New Roman" w:hAnsi="Times New Roman" w:cs="Times New Roman"/>
          <w:sz w:val="26"/>
          <w:szCs w:val="26"/>
        </w:rPr>
        <w:t xml:space="preserve">и </w:t>
      </w:r>
      <w:r w:rsidRPr="00B70587">
        <w:rPr>
          <w:rFonts w:ascii="Times New Roman" w:hAnsi="Times New Roman" w:cs="Times New Roman"/>
          <w:color w:val="000000"/>
          <w:sz w:val="26"/>
          <w:szCs w:val="26"/>
        </w:rPr>
        <w:t>оформляется в форме письменного уведомления заявителя  на бланке администрации поселения  (</w:t>
      </w:r>
      <w:r w:rsidRPr="00B70587">
        <w:rPr>
          <w:rFonts w:ascii="Times New Roman" w:hAnsi="Times New Roman" w:cs="Times New Roman"/>
          <w:sz w:val="26"/>
          <w:szCs w:val="26"/>
        </w:rPr>
        <w:t>Приложение № 4 к</w:t>
      </w:r>
      <w:proofErr w:type="gramStart"/>
      <w:r w:rsidRPr="00B70587">
        <w:rPr>
          <w:rFonts w:ascii="Times New Roman" w:hAnsi="Times New Roman" w:cs="Times New Roman"/>
          <w:sz w:val="26"/>
          <w:szCs w:val="26"/>
        </w:rPr>
        <w:t xml:space="preserve">  А</w:t>
      </w:r>
      <w:proofErr w:type="gramEnd"/>
      <w:r w:rsidRPr="00B70587">
        <w:rPr>
          <w:rFonts w:ascii="Times New Roman" w:hAnsi="Times New Roman" w:cs="Times New Roman"/>
          <w:sz w:val="26"/>
          <w:szCs w:val="26"/>
        </w:rPr>
        <w:fldChar w:fldCharType="begin"/>
      </w:r>
      <w:r w:rsidRPr="00B70587">
        <w:rPr>
          <w:rFonts w:ascii="Times New Roman" w:hAnsi="Times New Roman" w:cs="Times New Roman"/>
          <w:sz w:val="26"/>
          <w:szCs w:val="26"/>
        </w:rPr>
        <w:instrText>HYPERLINK consultantplus://offline/ref=9FABBD5AD3546CFB3690077C59A6F35FD6E50ADD22995CDF90ED12C71B7EE8091D307C24F71F47F466D3B5hBB9H</w:instrText>
      </w:r>
      <w:r w:rsidRPr="00B70587">
        <w:rPr>
          <w:rFonts w:ascii="Times New Roman" w:hAnsi="Times New Roman" w:cs="Times New Roman"/>
          <w:sz w:val="26"/>
          <w:szCs w:val="26"/>
        </w:rPr>
        <w:fldChar w:fldCharType="separate"/>
      </w:r>
      <w:r w:rsidRPr="00B70587">
        <w:rPr>
          <w:rFonts w:ascii="Times New Roman" w:hAnsi="Times New Roman" w:cs="Times New Roman"/>
          <w:sz w:val="26"/>
          <w:szCs w:val="26"/>
        </w:rPr>
        <w:t>дминистративному</w:t>
      </w:r>
      <w:r w:rsidRPr="00B70587">
        <w:rPr>
          <w:rFonts w:ascii="Times New Roman" w:hAnsi="Times New Roman" w:cs="Times New Roman"/>
          <w:sz w:val="26"/>
          <w:szCs w:val="26"/>
        </w:rPr>
        <w:fldChar w:fldCharType="end"/>
      </w:r>
      <w:r w:rsidRPr="00B70587">
        <w:rPr>
          <w:rFonts w:ascii="Times New Roman" w:hAnsi="Times New Roman" w:cs="Times New Roman"/>
          <w:sz w:val="26"/>
          <w:szCs w:val="26"/>
        </w:rPr>
        <w:t xml:space="preserve"> регламенту). Решение об отказе в предварительном согласовании предоставления земельного участка должно</w:t>
      </w:r>
      <w:r w:rsidR="006B7B34">
        <w:rPr>
          <w:rFonts w:ascii="Times New Roman" w:hAnsi="Times New Roman" w:cs="Times New Roman"/>
          <w:sz w:val="26"/>
          <w:szCs w:val="26"/>
        </w:rPr>
        <w:t xml:space="preserve"> содержать все основания отказа». </w:t>
      </w:r>
    </w:p>
    <w:p w:rsidR="00B70587" w:rsidRPr="009C74F9" w:rsidRDefault="009C74F9" w:rsidP="009C74F9">
      <w:pPr>
        <w:suppressAutoHyphens w:val="0"/>
        <w:spacing w:after="0"/>
        <w:ind w:firstLine="426"/>
        <w:jc w:val="both"/>
        <w:rPr>
          <w:rFonts w:ascii="Times New Roman" w:hAnsi="Times New Roman" w:cs="Times New Roman"/>
          <w:sz w:val="26"/>
          <w:szCs w:val="26"/>
        </w:rPr>
      </w:pPr>
      <w:r>
        <w:rPr>
          <w:rFonts w:ascii="Times New Roman" w:hAnsi="Times New Roman" w:cs="Times New Roman"/>
          <w:sz w:val="26"/>
          <w:szCs w:val="26"/>
        </w:rPr>
        <w:t>5.</w:t>
      </w:r>
      <w:r w:rsidR="00851C8C" w:rsidRPr="009C74F9">
        <w:rPr>
          <w:rFonts w:ascii="Times New Roman" w:hAnsi="Times New Roman" w:cs="Times New Roman"/>
          <w:sz w:val="26"/>
          <w:szCs w:val="26"/>
        </w:rPr>
        <w:t xml:space="preserve"> В абзаце «б» подпункта 3.2.5 Административного регламента слова «указанных в пункте 2.13» </w:t>
      </w:r>
      <w:proofErr w:type="gramStart"/>
      <w:r w:rsidR="00851C8C" w:rsidRPr="009C74F9">
        <w:rPr>
          <w:rFonts w:ascii="Times New Roman" w:hAnsi="Times New Roman" w:cs="Times New Roman"/>
          <w:sz w:val="26"/>
          <w:szCs w:val="26"/>
        </w:rPr>
        <w:t>заменить на слова</w:t>
      </w:r>
      <w:proofErr w:type="gramEnd"/>
      <w:r w:rsidR="00851C8C" w:rsidRPr="009C74F9">
        <w:rPr>
          <w:rFonts w:ascii="Times New Roman" w:hAnsi="Times New Roman" w:cs="Times New Roman"/>
          <w:sz w:val="26"/>
          <w:szCs w:val="26"/>
        </w:rPr>
        <w:t xml:space="preserve"> «</w:t>
      </w:r>
      <w:r w:rsidR="00B70587" w:rsidRPr="009C74F9">
        <w:rPr>
          <w:rFonts w:ascii="Times New Roman" w:hAnsi="Times New Roman" w:cs="Times New Roman"/>
          <w:sz w:val="26"/>
          <w:szCs w:val="26"/>
        </w:rPr>
        <w:t>указанных в подпункте 3.3.3 пункта 3.3 раздела 3 Административного регламента».</w:t>
      </w:r>
    </w:p>
    <w:p w:rsidR="00641F0E" w:rsidRPr="00641F0E" w:rsidRDefault="00641F0E" w:rsidP="009C74F9">
      <w:pPr>
        <w:pStyle w:val="a4"/>
        <w:numPr>
          <w:ilvl w:val="0"/>
          <w:numId w:val="8"/>
        </w:numPr>
        <w:tabs>
          <w:tab w:val="left" w:pos="0"/>
        </w:tabs>
        <w:autoSpaceDE w:val="0"/>
        <w:autoSpaceDN w:val="0"/>
        <w:adjustRightInd w:val="0"/>
        <w:spacing w:after="0"/>
        <w:ind w:left="0" w:firstLine="426"/>
        <w:jc w:val="both"/>
        <w:rPr>
          <w:rFonts w:ascii="Times New Roman" w:hAnsi="Times New Roman" w:cs="Times New Roman"/>
          <w:color w:val="00000A"/>
          <w:sz w:val="26"/>
          <w:szCs w:val="26"/>
        </w:rPr>
      </w:pPr>
      <w:r w:rsidRPr="00641F0E">
        <w:rPr>
          <w:rStyle w:val="1"/>
          <w:rFonts w:ascii="Times New Roman" w:hAnsi="Times New Roman" w:cs="Times New Roman"/>
          <w:color w:val="00000A"/>
          <w:sz w:val="26"/>
          <w:szCs w:val="26"/>
        </w:rPr>
        <w:t>Пункт 2.14 раздела 2 Административного регламента добавить абзацем 2.14.8. следующего содержания:</w:t>
      </w:r>
      <w:r w:rsidRPr="00641F0E">
        <w:rPr>
          <w:rFonts w:ascii="Times New Roman" w:hAnsi="Times New Roman" w:cs="Times New Roman"/>
          <w:sz w:val="26"/>
          <w:szCs w:val="26"/>
        </w:rPr>
        <w:t xml:space="preserve"> </w:t>
      </w:r>
    </w:p>
    <w:p w:rsidR="00641F0E" w:rsidRPr="00641F0E" w:rsidRDefault="00641F0E" w:rsidP="00641F0E">
      <w:pPr>
        <w:spacing w:after="0" w:line="240" w:lineRule="auto"/>
        <w:jc w:val="both"/>
        <w:rPr>
          <w:rStyle w:val="1"/>
          <w:rFonts w:ascii="Times New Roman" w:hAnsi="Times New Roman" w:cs="Times New Roman"/>
          <w:sz w:val="26"/>
          <w:szCs w:val="26"/>
        </w:rPr>
      </w:pPr>
      <w:r w:rsidRPr="00641F0E">
        <w:rPr>
          <w:rFonts w:ascii="Times New Roman" w:hAnsi="Times New Roman" w:cs="Times New Roman"/>
          <w:sz w:val="26"/>
          <w:szCs w:val="26"/>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641F0E" w:rsidRDefault="00DA4060" w:rsidP="009C74F9">
      <w:pPr>
        <w:pStyle w:val="a4"/>
        <w:numPr>
          <w:ilvl w:val="0"/>
          <w:numId w:val="8"/>
        </w:numPr>
        <w:suppressAutoHyphens w:val="0"/>
        <w:spacing w:after="0"/>
        <w:ind w:left="0" w:firstLine="568"/>
        <w:jc w:val="both"/>
        <w:rPr>
          <w:rFonts w:ascii="Times New Roman" w:hAnsi="Times New Roman" w:cs="Times New Roman"/>
          <w:sz w:val="26"/>
          <w:szCs w:val="26"/>
        </w:rPr>
      </w:pPr>
      <w:r w:rsidRPr="00DA4060">
        <w:rPr>
          <w:rFonts w:ascii="Times New Roman" w:hAnsi="Times New Roman" w:cs="Times New Roman"/>
          <w:sz w:val="26"/>
          <w:szCs w:val="26"/>
        </w:rPr>
        <w:t>В подпунктах 1,</w:t>
      </w:r>
      <w:r w:rsidR="009C74F9">
        <w:rPr>
          <w:rFonts w:ascii="Times New Roman" w:hAnsi="Times New Roman" w:cs="Times New Roman"/>
          <w:sz w:val="26"/>
          <w:szCs w:val="26"/>
        </w:rPr>
        <w:t xml:space="preserve"> </w:t>
      </w:r>
      <w:r w:rsidRPr="00DA4060">
        <w:rPr>
          <w:rFonts w:ascii="Times New Roman" w:hAnsi="Times New Roman" w:cs="Times New Roman"/>
          <w:sz w:val="26"/>
          <w:szCs w:val="26"/>
        </w:rPr>
        <w:t>2,</w:t>
      </w:r>
      <w:r w:rsidR="009C74F9">
        <w:rPr>
          <w:rFonts w:ascii="Times New Roman" w:hAnsi="Times New Roman" w:cs="Times New Roman"/>
          <w:sz w:val="26"/>
          <w:szCs w:val="26"/>
        </w:rPr>
        <w:t xml:space="preserve"> </w:t>
      </w:r>
      <w:r w:rsidRPr="00DA4060">
        <w:rPr>
          <w:rFonts w:ascii="Times New Roman" w:hAnsi="Times New Roman" w:cs="Times New Roman"/>
          <w:sz w:val="26"/>
          <w:szCs w:val="26"/>
        </w:rPr>
        <w:t>4,</w:t>
      </w:r>
      <w:r w:rsidR="009C74F9">
        <w:rPr>
          <w:rFonts w:ascii="Times New Roman" w:hAnsi="Times New Roman" w:cs="Times New Roman"/>
          <w:sz w:val="26"/>
          <w:szCs w:val="26"/>
        </w:rPr>
        <w:t xml:space="preserve"> </w:t>
      </w:r>
      <w:r w:rsidRPr="00DA4060">
        <w:rPr>
          <w:rFonts w:ascii="Times New Roman" w:hAnsi="Times New Roman" w:cs="Times New Roman"/>
          <w:sz w:val="26"/>
          <w:szCs w:val="26"/>
        </w:rPr>
        <w:t xml:space="preserve">9 подпункта 3.3.1 пункта 3.3 раздела 3 слова «о местоположении, границах, площади и об иных количественных и качественных характеристиках» исключить. </w:t>
      </w:r>
    </w:p>
    <w:p w:rsidR="00DA4060" w:rsidRPr="00DA4060" w:rsidRDefault="00DA4060" w:rsidP="009C74F9">
      <w:pPr>
        <w:pStyle w:val="a4"/>
        <w:numPr>
          <w:ilvl w:val="0"/>
          <w:numId w:val="8"/>
        </w:numPr>
        <w:suppressAutoHyphens w:val="0"/>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DA4060">
        <w:rPr>
          <w:rFonts w:ascii="Times New Roman" w:hAnsi="Times New Roman" w:cs="Times New Roman"/>
          <w:sz w:val="26"/>
          <w:szCs w:val="26"/>
          <w:lang w:eastAsia="ru-RU"/>
        </w:rPr>
        <w:t>Пункт 5.3  раздела 5 Административного регламента изложить в редакции:</w:t>
      </w:r>
    </w:p>
    <w:p w:rsidR="00DA4060" w:rsidRPr="00DA4060" w:rsidRDefault="00DA4060" w:rsidP="00DA4060">
      <w:pPr>
        <w:suppressAutoHyphens w:val="0"/>
        <w:autoSpaceDE w:val="0"/>
        <w:autoSpaceDN w:val="0"/>
        <w:adjustRightInd w:val="0"/>
        <w:spacing w:after="0" w:line="240" w:lineRule="auto"/>
        <w:ind w:firstLine="567"/>
        <w:jc w:val="both"/>
        <w:rPr>
          <w:rFonts w:ascii="Times New Roman" w:hAnsi="Times New Roman" w:cs="Times New Roman"/>
          <w:sz w:val="26"/>
          <w:szCs w:val="26"/>
          <w:lang w:eastAsia="en-US"/>
        </w:rPr>
      </w:pPr>
      <w:r w:rsidRPr="00DA4060">
        <w:rPr>
          <w:rFonts w:ascii="Times New Roman" w:hAnsi="Times New Roman" w:cs="Times New Roman"/>
          <w:sz w:val="26"/>
          <w:szCs w:val="26"/>
          <w:lang w:eastAsia="ru-RU"/>
        </w:rPr>
        <w:t xml:space="preserve">«5.3. </w:t>
      </w:r>
      <w:proofErr w:type="gramStart"/>
      <w:r w:rsidRPr="00DA4060">
        <w:rPr>
          <w:rFonts w:ascii="Times New Roman" w:hAnsi="Times New Roman" w:cs="Times New Roman"/>
          <w:sz w:val="26"/>
          <w:szCs w:val="26"/>
          <w:lang w:eastAsia="en-US"/>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DA4060">
        <w:rPr>
          <w:rFonts w:ascii="Times New Roman" w:hAnsi="Times New Roman" w:cs="Times New Roman"/>
          <w:sz w:val="26"/>
          <w:szCs w:val="26"/>
          <w:lang w:eastAsia="en-US"/>
        </w:rPr>
        <w:t xml:space="preserve"> регистрации».</w:t>
      </w:r>
    </w:p>
    <w:p w:rsidR="00DA4060" w:rsidRDefault="00DA4060" w:rsidP="009C74F9">
      <w:pPr>
        <w:pStyle w:val="a4"/>
        <w:numPr>
          <w:ilvl w:val="0"/>
          <w:numId w:val="8"/>
        </w:numPr>
        <w:tabs>
          <w:tab w:val="left" w:pos="993"/>
        </w:tabs>
        <w:spacing w:after="0"/>
        <w:jc w:val="both"/>
        <w:rPr>
          <w:rFonts w:ascii="Times New Roman" w:hAnsi="Times New Roman" w:cs="Times New Roman"/>
          <w:sz w:val="26"/>
          <w:szCs w:val="26"/>
        </w:rPr>
      </w:pPr>
      <w:r>
        <w:rPr>
          <w:rFonts w:ascii="Times New Roman" w:hAnsi="Times New Roman" w:cs="Times New Roman"/>
          <w:sz w:val="26"/>
          <w:szCs w:val="26"/>
        </w:rPr>
        <w:t xml:space="preserve">Пункт 2.2 раздела 2 Административного регламента изложить в редакции: </w:t>
      </w:r>
    </w:p>
    <w:p w:rsidR="00DA4060" w:rsidRDefault="00DA4060" w:rsidP="00DA4060">
      <w:pPr>
        <w:pStyle w:val="a4"/>
        <w:tabs>
          <w:tab w:val="left" w:pos="993"/>
        </w:tabs>
        <w:spacing w:after="0"/>
        <w:ind w:left="0"/>
        <w:jc w:val="both"/>
        <w:rPr>
          <w:rFonts w:ascii="Times New Roman" w:hAnsi="Times New Roman" w:cs="Times New Roman"/>
          <w:sz w:val="26"/>
          <w:szCs w:val="26"/>
        </w:rPr>
      </w:pPr>
      <w:r>
        <w:rPr>
          <w:rFonts w:ascii="Times New Roman" w:hAnsi="Times New Roman" w:cs="Times New Roman"/>
          <w:sz w:val="26"/>
          <w:szCs w:val="26"/>
        </w:rPr>
        <w:t>«2.2. Наименование органа местного самоуправления, предоставляющего муниципальную услугу».</w:t>
      </w:r>
    </w:p>
    <w:p w:rsidR="00DA4060" w:rsidRPr="00DA4060" w:rsidRDefault="00DA4060" w:rsidP="009C74F9">
      <w:pPr>
        <w:pStyle w:val="a4"/>
        <w:suppressAutoHyphens w:val="0"/>
        <w:spacing w:after="0"/>
        <w:ind w:left="567"/>
        <w:jc w:val="both"/>
        <w:rPr>
          <w:rFonts w:ascii="Times New Roman" w:hAnsi="Times New Roman" w:cs="Times New Roman"/>
          <w:sz w:val="26"/>
          <w:szCs w:val="26"/>
        </w:rPr>
      </w:pPr>
    </w:p>
    <w:p w:rsidR="00BA73F9" w:rsidRPr="00BA73F9" w:rsidRDefault="00BA73F9" w:rsidP="00BA73F9">
      <w:pPr>
        <w:pStyle w:val="a4"/>
        <w:tabs>
          <w:tab w:val="left" w:pos="0"/>
        </w:tabs>
        <w:suppressAutoHyphens w:val="0"/>
        <w:spacing w:after="0"/>
        <w:ind w:left="540"/>
        <w:jc w:val="both"/>
        <w:rPr>
          <w:rFonts w:ascii="Times New Roman" w:hAnsi="Times New Roman" w:cs="Times New Roman"/>
          <w:sz w:val="26"/>
          <w:szCs w:val="26"/>
        </w:rPr>
      </w:pPr>
    </w:p>
    <w:sectPr w:rsidR="00BA73F9" w:rsidRPr="00BA73F9" w:rsidSect="00361CB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03AB6CB6"/>
    <w:multiLevelType w:val="multilevel"/>
    <w:tmpl w:val="BE30F29A"/>
    <w:lvl w:ilvl="0">
      <w:start w:val="1"/>
      <w:numFmt w:val="decimal"/>
      <w:lvlText w:val="%1."/>
      <w:lvlJc w:val="left"/>
      <w:pPr>
        <w:ind w:left="450" w:hanging="450"/>
      </w:pPr>
      <w:rPr>
        <w:rFonts w:ascii="Times New Roman" w:hAnsi="Times New Roman" w:cs="Times New Roman" w:hint="default"/>
        <w:sz w:val="26"/>
      </w:rPr>
    </w:lvl>
    <w:lvl w:ilvl="1">
      <w:start w:val="1"/>
      <w:numFmt w:val="decimal"/>
      <w:lvlText w:val="%1.%2."/>
      <w:lvlJc w:val="left"/>
      <w:pPr>
        <w:ind w:left="1159" w:hanging="450"/>
      </w:pPr>
      <w:rPr>
        <w:rFonts w:ascii="Times New Roman" w:hAnsi="Times New Roman" w:cs="Times New Roman" w:hint="default"/>
        <w:sz w:val="26"/>
      </w:rPr>
    </w:lvl>
    <w:lvl w:ilvl="2">
      <w:start w:val="1"/>
      <w:numFmt w:val="decimal"/>
      <w:lvlText w:val="%1.%2.%3."/>
      <w:lvlJc w:val="left"/>
      <w:pPr>
        <w:ind w:left="2138" w:hanging="720"/>
      </w:pPr>
      <w:rPr>
        <w:rFonts w:ascii="Times New Roman" w:hAnsi="Times New Roman" w:cs="Times New Roman" w:hint="default"/>
        <w:sz w:val="26"/>
      </w:rPr>
    </w:lvl>
    <w:lvl w:ilvl="3">
      <w:start w:val="1"/>
      <w:numFmt w:val="decimal"/>
      <w:lvlText w:val="%1.%2.%3.%4."/>
      <w:lvlJc w:val="left"/>
      <w:pPr>
        <w:ind w:left="2847" w:hanging="720"/>
      </w:pPr>
      <w:rPr>
        <w:rFonts w:ascii="Times New Roman" w:hAnsi="Times New Roman" w:cs="Times New Roman" w:hint="default"/>
        <w:sz w:val="26"/>
      </w:rPr>
    </w:lvl>
    <w:lvl w:ilvl="4">
      <w:start w:val="1"/>
      <w:numFmt w:val="decimal"/>
      <w:lvlText w:val="%1.%2.%3.%4.%5."/>
      <w:lvlJc w:val="left"/>
      <w:pPr>
        <w:ind w:left="3916" w:hanging="1080"/>
      </w:pPr>
      <w:rPr>
        <w:rFonts w:ascii="Times New Roman" w:hAnsi="Times New Roman" w:cs="Times New Roman" w:hint="default"/>
        <w:sz w:val="26"/>
      </w:rPr>
    </w:lvl>
    <w:lvl w:ilvl="5">
      <w:start w:val="1"/>
      <w:numFmt w:val="decimal"/>
      <w:lvlText w:val="%1.%2.%3.%4.%5.%6."/>
      <w:lvlJc w:val="left"/>
      <w:pPr>
        <w:ind w:left="4625" w:hanging="1080"/>
      </w:pPr>
      <w:rPr>
        <w:rFonts w:ascii="Times New Roman" w:hAnsi="Times New Roman" w:cs="Times New Roman" w:hint="default"/>
        <w:sz w:val="26"/>
      </w:rPr>
    </w:lvl>
    <w:lvl w:ilvl="6">
      <w:start w:val="1"/>
      <w:numFmt w:val="decimal"/>
      <w:lvlText w:val="%1.%2.%3.%4.%5.%6.%7."/>
      <w:lvlJc w:val="left"/>
      <w:pPr>
        <w:ind w:left="5694" w:hanging="1440"/>
      </w:pPr>
      <w:rPr>
        <w:rFonts w:ascii="Times New Roman" w:hAnsi="Times New Roman" w:cs="Times New Roman" w:hint="default"/>
        <w:sz w:val="26"/>
      </w:rPr>
    </w:lvl>
    <w:lvl w:ilvl="7">
      <w:start w:val="1"/>
      <w:numFmt w:val="decimal"/>
      <w:lvlText w:val="%1.%2.%3.%4.%5.%6.%7.%8."/>
      <w:lvlJc w:val="left"/>
      <w:pPr>
        <w:ind w:left="6403" w:hanging="1440"/>
      </w:pPr>
      <w:rPr>
        <w:rFonts w:ascii="Times New Roman" w:hAnsi="Times New Roman" w:cs="Times New Roman" w:hint="default"/>
        <w:sz w:val="26"/>
      </w:rPr>
    </w:lvl>
    <w:lvl w:ilvl="8">
      <w:start w:val="1"/>
      <w:numFmt w:val="decimal"/>
      <w:lvlText w:val="%1.%2.%3.%4.%5.%6.%7.%8.%9."/>
      <w:lvlJc w:val="left"/>
      <w:pPr>
        <w:ind w:left="7472" w:hanging="1800"/>
      </w:pPr>
      <w:rPr>
        <w:rFonts w:ascii="Times New Roman" w:hAnsi="Times New Roman" w:cs="Times New Roman" w:hint="default"/>
        <w:sz w:val="26"/>
      </w:rPr>
    </w:lvl>
  </w:abstractNum>
  <w:abstractNum w:abstractNumId="2">
    <w:nsid w:val="116E512F"/>
    <w:multiLevelType w:val="multilevel"/>
    <w:tmpl w:val="7C2C09F0"/>
    <w:lvl w:ilvl="0">
      <w:start w:val="1"/>
      <w:numFmt w:val="decimal"/>
      <w:lvlText w:val="%1."/>
      <w:lvlJc w:val="left"/>
      <w:pPr>
        <w:ind w:left="360" w:hanging="360"/>
      </w:pPr>
      <w:rPr>
        <w:rFonts w:eastAsia="Calibri" w:hint="default"/>
      </w:rPr>
    </w:lvl>
    <w:lvl w:ilvl="1">
      <w:start w:val="3"/>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3">
    <w:nsid w:val="18E5504F"/>
    <w:multiLevelType w:val="multilevel"/>
    <w:tmpl w:val="34F88AE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BAF3E96"/>
    <w:multiLevelType w:val="hybridMultilevel"/>
    <w:tmpl w:val="3DBE1E44"/>
    <w:lvl w:ilvl="0" w:tplc="8AE6FEB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4D57EE"/>
    <w:multiLevelType w:val="hybridMultilevel"/>
    <w:tmpl w:val="15D4C550"/>
    <w:lvl w:ilvl="0" w:tplc="62C46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B40DB6"/>
    <w:multiLevelType w:val="multilevel"/>
    <w:tmpl w:val="8028E21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06B1251"/>
    <w:multiLevelType w:val="multilevel"/>
    <w:tmpl w:val="DF58F54C"/>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4BC87D48"/>
    <w:multiLevelType w:val="hybridMultilevel"/>
    <w:tmpl w:val="528C4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B2CA3"/>
    <w:multiLevelType w:val="multilevel"/>
    <w:tmpl w:val="34F88AE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26"/>
    <w:rsid w:val="000449BF"/>
    <w:rsid w:val="000B6A83"/>
    <w:rsid w:val="001451C8"/>
    <w:rsid w:val="001B4300"/>
    <w:rsid w:val="00221DAA"/>
    <w:rsid w:val="00361CB1"/>
    <w:rsid w:val="004459F6"/>
    <w:rsid w:val="004E0276"/>
    <w:rsid w:val="00572FDF"/>
    <w:rsid w:val="005B02D9"/>
    <w:rsid w:val="00641F0E"/>
    <w:rsid w:val="006B7B34"/>
    <w:rsid w:val="006F2B5F"/>
    <w:rsid w:val="00823A9B"/>
    <w:rsid w:val="00851C8C"/>
    <w:rsid w:val="009C74F9"/>
    <w:rsid w:val="00B07B64"/>
    <w:rsid w:val="00B52CB0"/>
    <w:rsid w:val="00B70587"/>
    <w:rsid w:val="00BA73F9"/>
    <w:rsid w:val="00BE473F"/>
    <w:rsid w:val="00C450A6"/>
    <w:rsid w:val="00CE4105"/>
    <w:rsid w:val="00CE4BF7"/>
    <w:rsid w:val="00D01DAA"/>
    <w:rsid w:val="00D67976"/>
    <w:rsid w:val="00DA4060"/>
    <w:rsid w:val="00F16726"/>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D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B02D9"/>
  </w:style>
  <w:style w:type="table" w:styleId="a3">
    <w:name w:val="Table Grid"/>
    <w:basedOn w:val="a1"/>
    <w:uiPriority w:val="59"/>
    <w:rsid w:val="005B0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2D9"/>
    <w:pPr>
      <w:ind w:left="720"/>
      <w:contextualSpacing/>
    </w:pPr>
  </w:style>
  <w:style w:type="paragraph" w:customStyle="1" w:styleId="Default">
    <w:name w:val="Default"/>
    <w:rsid w:val="006F2B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E0276"/>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D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B02D9"/>
  </w:style>
  <w:style w:type="table" w:styleId="a3">
    <w:name w:val="Table Grid"/>
    <w:basedOn w:val="a1"/>
    <w:uiPriority w:val="59"/>
    <w:rsid w:val="005B0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2D9"/>
    <w:pPr>
      <w:ind w:left="720"/>
      <w:contextualSpacing/>
    </w:pPr>
  </w:style>
  <w:style w:type="paragraph" w:customStyle="1" w:styleId="Default">
    <w:name w:val="Default"/>
    <w:rsid w:val="006F2B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E0276"/>
    <w:pPr>
      <w:autoSpaceDE w:val="0"/>
      <w:autoSpaceDN w:val="0"/>
      <w:adjustRightInd w:val="0"/>
      <w:spacing w:after="0" w:line="240" w:lineRule="auto"/>
    </w:pPr>
    <w:rPr>
      <w:rFonts w:ascii="Tahoma" w:eastAsia="Calibr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003B72ACDB202BCBFCD23D1F50DB920D687605F1755C3EA19D09DCBCE27C1E38AED3BEAd9X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3003B72ACDB202BCBFCD23D1F50DB920D687605F1755C3EA19D09DCBCE27C1E38AED39EAd9XAF" TargetMode="External"/><Relationship Id="rId12" Type="http://schemas.openxmlformats.org/officeDocument/2006/relationships/hyperlink" Target="consultantplus://offline/ref=0E192052F979C207526F81C838040AA8766C43CBF54F68AE6D0160CD6032A58C867E6C3B79C3FD25E7D7FB586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92052F979C207526F81C838040AA8766C43CBF54F68AE6D0160CD6032A58C867E6C3B79C3FD25E7D6FF5864F" TargetMode="External"/><Relationship Id="rId5" Type="http://schemas.openxmlformats.org/officeDocument/2006/relationships/settings" Target="settings.xml"/><Relationship Id="rId10" Type="http://schemas.openxmlformats.org/officeDocument/2006/relationships/hyperlink" Target="consultantplus://offline/ref=0E192052F979C207526F81C838040AA8766C43CBF54F68AE6D0160CD6032A58C867E6C3B79C35F69F" TargetMode="External"/><Relationship Id="rId4" Type="http://schemas.microsoft.com/office/2007/relationships/stylesWithEffects" Target="stylesWithEffects.xml"/><Relationship Id="rId9" Type="http://schemas.openxmlformats.org/officeDocument/2006/relationships/hyperlink" Target="consultantplus://offline/ref=0E192052F979C207526F9FC52E6854AD716F1EC5F44F60FA375E3B9037536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6AB9-1B79-4951-A880-B0168BAE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Коковашина Ольга</cp:lastModifiedBy>
  <cp:revision>4</cp:revision>
  <dcterms:created xsi:type="dcterms:W3CDTF">2016-04-04T11:56:00Z</dcterms:created>
  <dcterms:modified xsi:type="dcterms:W3CDTF">2016-04-04T13:07:00Z</dcterms:modified>
</cp:coreProperties>
</file>