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3E" w:rsidRPr="00A0407D" w:rsidRDefault="00FD763E" w:rsidP="00FD763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D763E" w:rsidRPr="00A0407D" w:rsidRDefault="00FD763E" w:rsidP="00FD763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26DB2" w:rsidRDefault="00F26DB2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МУНИЦИПАЛЬНЫЙ СОВЕТ </w:t>
      </w:r>
      <w:proofErr w:type="gramStart"/>
      <w:r w:rsidR="00E13F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ПРЕЧИСТЕНСКОГО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</w:t>
      </w:r>
    </w:p>
    <w:p w:rsidR="00FD763E" w:rsidRPr="00CB1181" w:rsidRDefault="00B53404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ПОЛСЕЛЕНИЯ  </w:t>
      </w:r>
      <w:r w:rsidR="00FD763E"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ЯРОСЛАВСКОЙ ОБЛАСТИ</w:t>
      </w:r>
    </w:p>
    <w:p w:rsidR="00FD763E" w:rsidRPr="00A0407D" w:rsidRDefault="00F26DB2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ТРЕТЬЕГО</w:t>
      </w:r>
      <w:r w:rsidR="00FD763E" w:rsidRPr="00CB11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СОЗЫВА</w:t>
      </w: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FD763E" w:rsidRPr="00A0407D" w:rsidRDefault="00FD763E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777236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13.03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</w:t>
      </w:r>
      <w:r w:rsidR="006D348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№  5</w:t>
      </w:r>
    </w:p>
    <w:p w:rsidR="00FD763E" w:rsidRPr="00A0407D" w:rsidRDefault="00E13F1F" w:rsidP="00FD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п.</w:t>
      </w:r>
      <w:r w:rsidR="00FD763E"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Пречистое</w:t>
      </w: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763E" w:rsidRPr="00A0407D" w:rsidRDefault="00FD763E" w:rsidP="00FD763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</w:t>
      </w:r>
      <w:r w:rsidRPr="00A04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</w:t>
      </w:r>
      <w:r w:rsidRPr="00A0407D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</w:p>
    <w:p w:rsidR="00FD763E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07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gramStart"/>
      <w:r w:rsidRPr="00A0407D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F26DB2" w:rsidRDefault="00FD763E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0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0749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13F1F">
        <w:rPr>
          <w:rFonts w:ascii="Times New Roman" w:hAnsi="Times New Roman" w:cs="Times New Roman"/>
          <w:sz w:val="24"/>
          <w:szCs w:val="24"/>
        </w:rPr>
        <w:t>Пречистенскому</w:t>
      </w:r>
      <w:proofErr w:type="gramEnd"/>
      <w:r w:rsidR="00F26DB2">
        <w:rPr>
          <w:rFonts w:ascii="Times New Roman" w:hAnsi="Times New Roman" w:cs="Times New Roman"/>
          <w:sz w:val="24"/>
          <w:szCs w:val="24"/>
        </w:rPr>
        <w:t xml:space="preserve"> сельскому</w:t>
      </w:r>
    </w:p>
    <w:p w:rsidR="00FD763E" w:rsidRPr="00A0407D" w:rsidRDefault="0010749A" w:rsidP="00FD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="00F2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FD763E" w:rsidRPr="00A0407D">
        <w:rPr>
          <w:rFonts w:ascii="Times New Roman" w:hAnsi="Times New Roman" w:cs="Times New Roman"/>
          <w:sz w:val="24"/>
          <w:szCs w:val="24"/>
        </w:rPr>
        <w:t>за 2019 год</w:t>
      </w:r>
      <w:r w:rsidR="00FD763E">
        <w:rPr>
          <w:rFonts w:ascii="Times New Roman" w:hAnsi="Times New Roman" w:cs="Times New Roman"/>
          <w:sz w:val="24"/>
          <w:szCs w:val="24"/>
        </w:rPr>
        <w:t>»</w:t>
      </w:r>
    </w:p>
    <w:p w:rsidR="00FD763E" w:rsidRPr="00A0407D" w:rsidRDefault="00FD763E" w:rsidP="00FD763E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ED3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gramStart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 и муниципальных образований»,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Положением о </w:t>
      </w:r>
      <w:r w:rsidR="005818B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онтрольно-счетной палате Первомайского муниципального района, утвержденным решением Собранием </w:t>
      </w:r>
      <w:r w:rsidR="00BD12F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редставителей Первомайского муниципального района от 30.09.2011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191,</w:t>
      </w:r>
      <w:r w:rsidR="00AD5AF7" w:rsidRPr="00AD5AF7">
        <w:t xml:space="preserve"> 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Соглашением </w:t>
      </w:r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передаче Контрольно-счётной палате Первомайского муниципального района осуществления части полномочий контрольного органа </w:t>
      </w:r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Пречистенского</w:t>
      </w:r>
      <w:r w:rsidR="008447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</w:t>
      </w:r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по</w:t>
      </w:r>
      <w:proofErr w:type="gramEnd"/>
      <w:r w:rsidR="00AD5AF7" w:rsidRP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осуществлению внешнего муниципального финансового контроля в поселении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>ным</w:t>
      </w:r>
      <w:r w:rsidR="00AD5A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решением Собрания Представителей Первомайского муниципального района от 25.12.2018 г. № 26</w:t>
      </w:r>
      <w:r w:rsidR="00372E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A2E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Муниципальный Совет </w:t>
      </w:r>
      <w:r w:rsidR="00E13F1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Пречистенского</w:t>
      </w:r>
      <w:r w:rsidR="001A0C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сельского поселения </w:t>
      </w:r>
      <w:r w:rsidR="00FA2E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Ярославской области</w:t>
      </w:r>
    </w:p>
    <w:p w:rsidR="00FD763E" w:rsidRPr="00A0407D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FD763E" w:rsidRDefault="00FD763E" w:rsidP="00FD7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20A5" w:rsidRDefault="00FD763E" w:rsidP="00EC20A5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5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отчет о результатах деятельности Контрольно-счетной палаты Первомайского муниципального района</w:t>
      </w:r>
      <w:r w:rsidR="00372E4C"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Пречистенскому</w:t>
      </w:r>
      <w:r w:rsidR="00F633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сельскому</w:t>
      </w:r>
      <w:r w:rsidR="00372E4C"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поселению Ярославской области </w:t>
      </w:r>
      <w:r w:rsidRPr="004845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2019 год (прилагается).</w:t>
      </w:r>
    </w:p>
    <w:p w:rsidR="00EC20A5" w:rsidRPr="00EC20A5" w:rsidRDefault="00EC20A5" w:rsidP="00EC20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0A5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 момента подписания, подлежит официальному обнародованию на информационных стендах в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ст.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д.Левинское</w:t>
      </w:r>
      <w:proofErr w:type="spellEnd"/>
      <w:r w:rsidRPr="00EC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Пречистенского сельского поселения  Ярославской области в сети «Интернет».</w:t>
      </w:r>
    </w:p>
    <w:p w:rsidR="00FD763E" w:rsidRPr="00484541" w:rsidRDefault="00FD763E" w:rsidP="00EC20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63E" w:rsidRPr="00A0407D" w:rsidRDefault="00FD763E" w:rsidP="00FD76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412B" w:rsidRDefault="00FD763E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Пречистенского</w:t>
      </w:r>
      <w:proofErr w:type="gramEnd"/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322B23"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</w:t>
      </w:r>
      <w:r w:rsidRPr="00A04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</w:p>
    <w:p w:rsidR="00322B23" w:rsidRPr="00322B23" w:rsidRDefault="00322B23" w:rsidP="00322B2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Ярославской области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5541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E13F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А.К. Сорокин </w:t>
      </w:r>
    </w:p>
    <w:p w:rsid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412B" w:rsidRDefault="0055412B" w:rsidP="0055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FD763E" w:rsidRPr="00A0407D" w:rsidRDefault="0055412B" w:rsidP="00322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</w:t>
      </w:r>
      <w:r w:rsidR="00322B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166376" w:rsidRPr="008B5548" w:rsidRDefault="00166376" w:rsidP="0016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54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Pr="008B5548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Приложение к решению </w:t>
      </w:r>
      <w:proofErr w:type="gramStart"/>
      <w:r w:rsidRPr="008B5548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166376" w:rsidRPr="008B5548" w:rsidRDefault="00166376" w:rsidP="0016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5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Совета Пречистенского сельского поселения</w:t>
      </w:r>
    </w:p>
    <w:p w:rsidR="00166376" w:rsidRPr="008B5548" w:rsidRDefault="00166376" w:rsidP="00166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54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8B5548">
        <w:rPr>
          <w:rFonts w:ascii="Times New Roman" w:eastAsia="Calibri" w:hAnsi="Times New Roman" w:cs="Times New Roman"/>
          <w:b/>
          <w:sz w:val="28"/>
          <w:szCs w:val="28"/>
        </w:rPr>
        <w:t xml:space="preserve"> Ярославской области 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13.03.2020</w:t>
      </w:r>
      <w:r w:rsidRPr="008B5548">
        <w:rPr>
          <w:rFonts w:ascii="Times New Roman" w:eastAsia="Calibri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B554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66376" w:rsidRPr="008B5548" w:rsidRDefault="00166376" w:rsidP="001663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376" w:rsidRPr="008B5548" w:rsidRDefault="00166376" w:rsidP="001663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548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166376" w:rsidRPr="008B5548" w:rsidRDefault="00166376" w:rsidP="001663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548">
        <w:rPr>
          <w:rFonts w:ascii="Times New Roman" w:eastAsia="Calibri" w:hAnsi="Times New Roman" w:cs="Times New Roman"/>
          <w:b/>
          <w:sz w:val="28"/>
          <w:szCs w:val="28"/>
        </w:rPr>
        <w:t>о результатах деятельности Контрольно-счетной палаты Первомайского муниципального района по Пречистенскому сельскому поселению Ярославской области  за 2019 год</w:t>
      </w:r>
    </w:p>
    <w:p w:rsidR="00166376" w:rsidRDefault="00166376" w:rsidP="001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66376" w:rsidRDefault="00166376" w:rsidP="0016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44AFA"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Первомайского муниципального района за 2019 год подготовлен в соответствии со стандартом организации деятельности  СОД 04. Подготовка отчета о результатах деятельности Контрольно-счетной палаты Первомайского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Первомайского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приказом Контрольно-счетной палаты Первомайского муниципального района № 3 от 04.10.2013 года «Об утверждении регламента и стандартов».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Свою экспертно-аналитическую и контрольную деятельность в 2019 году Контрольно-счетная палата Первомайского муниципального района осуществляла в соответствии с Планом работы Контрольно-счетной палаты Первомайского муниципального района Ярославской области на 2019 год, утвержденным решением Муниципального Совета Пречистенского сельского поселения Ярославской области № 4 от 05.03.2019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Приоритетами деятельности Контрольно-счетной палаты в отчетном году в области контрольной работы были: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 в сфере закупок товаров, работ, услуг, осуществленных администрацией Пречистенского сельского поселения Ярославской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проверка целевого и эффективного использования средств, направленных на реализацию государственной программы Ярославской области «Развитие дорожного хозяйства и транспорта  Ярославской области» на 2014-2025 годы в части мероприятий ведомственной целевой программы «Сохранность региональных автомобильных дорог Ярославской области на 2018 год и плановый период 2019 и 2020 годов» за 2018 год. 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проведения аудита в сфере закупок товаров, работ, услуг Контрольно-счетной палатой был разработан стандарт внешнего муниципального финансового контроля СФК 11 «Проведение аудита в сфере закупок товаров, работ, услуг» (утвержден приказом Контрольно-счетной палаты Первомайского муниципального района № 15 от 21.06.2019 г. «Об утверждении стандарта внешнего муниципального финансового контроля СФК  «Проведение аудита в сфере закупок товаров, работ, услуг»).</w:t>
      </w:r>
      <w:proofErr w:type="gramEnd"/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Экспертно-аналитическая и контрольная   работа Контрольно-счетной палатой осуществлялась в соответствии с планом работы. План работы Контрольно-счетной палаты за отчетный период полностью выполнен.  </w:t>
      </w:r>
    </w:p>
    <w:p w:rsidR="00166376" w:rsidRPr="0065161A" w:rsidRDefault="00166376" w:rsidP="00166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5161A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p w:rsidR="00166376" w:rsidRDefault="00166376" w:rsidP="001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1A">
        <w:rPr>
          <w:rFonts w:ascii="Times New Roman" w:hAnsi="Times New Roman" w:cs="Times New Roman"/>
          <w:b/>
          <w:sz w:val="28"/>
          <w:szCs w:val="28"/>
        </w:rPr>
        <w:t>Общее количество проведенных контрольных и экспертно-аналитических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07"/>
        <w:gridCol w:w="7014"/>
        <w:gridCol w:w="1701"/>
      </w:tblGrid>
      <w:tr w:rsidR="00166376" w:rsidTr="00066297">
        <w:trPr>
          <w:trHeight w:val="253"/>
        </w:trPr>
        <w:tc>
          <w:tcPr>
            <w:tcW w:w="607" w:type="dxa"/>
            <w:vMerge w:val="restart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7D6C">
              <w:rPr>
                <w:rFonts w:ascii="Times New Roman" w:hAnsi="Times New Roman" w:cs="Times New Roman"/>
              </w:rPr>
              <w:t>п</w:t>
            </w:r>
            <w:proofErr w:type="gramEnd"/>
            <w:r w:rsidRPr="00EC7D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14" w:type="dxa"/>
            <w:vMerge w:val="restart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Наименование раздела, контрольного мероприятия, экспертно-аналитического мероприятия</w:t>
            </w:r>
          </w:p>
        </w:tc>
        <w:tc>
          <w:tcPr>
            <w:tcW w:w="1701" w:type="dxa"/>
            <w:vMerge w:val="restart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всего</w:t>
            </w:r>
          </w:p>
        </w:tc>
      </w:tr>
      <w:tr w:rsidR="00166376" w:rsidTr="00066297">
        <w:trPr>
          <w:cantSplit/>
          <w:trHeight w:val="2023"/>
        </w:trPr>
        <w:tc>
          <w:tcPr>
            <w:tcW w:w="607" w:type="dxa"/>
            <w:vMerge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  <w:vMerge/>
          </w:tcPr>
          <w:p w:rsidR="00166376" w:rsidRPr="00EC7D6C" w:rsidRDefault="00166376" w:rsidP="00066297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76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:rsidR="00166376" w:rsidRPr="00EC7D6C" w:rsidRDefault="00166376" w:rsidP="00066297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7D6C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  <w:tc>
          <w:tcPr>
            <w:tcW w:w="1701" w:type="dxa"/>
          </w:tcPr>
          <w:p w:rsidR="00166376" w:rsidRPr="00FF7D7E" w:rsidRDefault="00166376" w:rsidP="00066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66376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 w:rsidRPr="00EC7D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14" w:type="dxa"/>
          </w:tcPr>
          <w:p w:rsidR="00166376" w:rsidRPr="000E4115" w:rsidRDefault="00166376" w:rsidP="00066297">
            <w:pPr>
              <w:rPr>
                <w:rFonts w:ascii="Times New Roman" w:hAnsi="Times New Roman" w:cs="Times New Roman"/>
              </w:rPr>
            </w:pPr>
            <w:r w:rsidRPr="000E4115">
              <w:rPr>
                <w:rFonts w:ascii="Times New Roman" w:hAnsi="Times New Roman" w:cs="Times New Roman"/>
              </w:rPr>
              <w:t>Экспертиза муниципальных программ, изменений в муниципальные программы, направленных в КСП</w:t>
            </w:r>
          </w:p>
        </w:tc>
        <w:tc>
          <w:tcPr>
            <w:tcW w:w="1701" w:type="dxa"/>
          </w:tcPr>
          <w:p w:rsidR="00166376" w:rsidRPr="005F6A50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 w:rsidRPr="005F6A50">
              <w:rPr>
                <w:rFonts w:ascii="Times New Roman" w:hAnsi="Times New Roman" w:cs="Times New Roman"/>
              </w:rPr>
              <w:t>3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14" w:type="dxa"/>
          </w:tcPr>
          <w:p w:rsidR="00166376" w:rsidRPr="000E4115" w:rsidRDefault="00166376" w:rsidP="00066297">
            <w:pPr>
              <w:rPr>
                <w:rFonts w:ascii="Times New Roman" w:hAnsi="Times New Roman" w:cs="Times New Roman"/>
              </w:rPr>
            </w:pPr>
            <w:r w:rsidRPr="000E4115">
              <w:rPr>
                <w:rFonts w:ascii="Times New Roman" w:hAnsi="Times New Roman" w:cs="Times New Roman"/>
              </w:rPr>
              <w:t>Внешняя проверка годового отчета бюджета поселения за 2018 год и подготовка заключений на годовой отчет об исполнении бюджета поселения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14" w:type="dxa"/>
          </w:tcPr>
          <w:p w:rsidR="00166376" w:rsidRPr="000E4115" w:rsidRDefault="00166376" w:rsidP="00066297">
            <w:pPr>
              <w:rPr>
                <w:rFonts w:ascii="Times New Roman" w:hAnsi="Times New Roman" w:cs="Times New Roman"/>
              </w:rPr>
            </w:pPr>
            <w:r w:rsidRPr="000E4115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0E411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E4115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квартал 2019 года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14" w:type="dxa"/>
          </w:tcPr>
          <w:p w:rsidR="00166376" w:rsidRPr="000E4115" w:rsidRDefault="00166376" w:rsidP="00066297">
            <w:pPr>
              <w:rPr>
                <w:rFonts w:ascii="Times New Roman" w:hAnsi="Times New Roman" w:cs="Times New Roman"/>
              </w:rPr>
            </w:pPr>
            <w:r w:rsidRPr="000E4115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0E411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E4115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1 полугодие 2019 года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14" w:type="dxa"/>
          </w:tcPr>
          <w:p w:rsidR="00166376" w:rsidRPr="000E4115" w:rsidRDefault="00166376" w:rsidP="00066297">
            <w:pPr>
              <w:rPr>
                <w:rFonts w:ascii="Times New Roman" w:hAnsi="Times New Roman" w:cs="Times New Roman"/>
              </w:rPr>
            </w:pPr>
            <w:r w:rsidRPr="000E4115">
              <w:rPr>
                <w:rFonts w:ascii="Times New Roman" w:hAnsi="Times New Roman" w:cs="Times New Roman"/>
              </w:rPr>
              <w:t xml:space="preserve">Оперативный </w:t>
            </w:r>
            <w:proofErr w:type="gramStart"/>
            <w:r w:rsidRPr="000E4115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0E4115">
              <w:rPr>
                <w:rFonts w:ascii="Times New Roman" w:hAnsi="Times New Roman" w:cs="Times New Roman"/>
              </w:rPr>
              <w:t xml:space="preserve"> ходом исполнения решения Муниципального Совета поселения о бюджете поселения на текущий финансовый год и плановый период и подготовка заключения за 9 месяцев 2019 года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14" w:type="dxa"/>
          </w:tcPr>
          <w:p w:rsidR="00166376" w:rsidRPr="000E4115" w:rsidRDefault="00166376" w:rsidP="00066297">
            <w:pPr>
              <w:rPr>
                <w:rFonts w:ascii="Times New Roman" w:hAnsi="Times New Roman" w:cs="Times New Roman"/>
              </w:rPr>
            </w:pPr>
            <w:r w:rsidRPr="000E4115">
              <w:rPr>
                <w:rFonts w:ascii="Times New Roman" w:hAnsi="Times New Roman" w:cs="Times New Roman"/>
              </w:rPr>
              <w:t>Подготовка заключения на проект решения «О бюджете поселения на 2020 год и на плановый период 2021 и 2022 годов»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14" w:type="dxa"/>
          </w:tcPr>
          <w:p w:rsidR="00166376" w:rsidRPr="000E4115" w:rsidRDefault="00166376" w:rsidP="00066297">
            <w:pPr>
              <w:rPr>
                <w:rFonts w:ascii="Times New Roman" w:hAnsi="Times New Roman" w:cs="Times New Roman"/>
              </w:rPr>
            </w:pPr>
            <w:r w:rsidRPr="000E4115">
              <w:rPr>
                <w:rFonts w:ascii="Times New Roman" w:hAnsi="Times New Roman" w:cs="Times New Roman"/>
              </w:rPr>
              <w:t xml:space="preserve">Подготовка заключений на проекты решений Муниципального Совета поселения о бюджете поселения на текущий финансовый год и плановый период 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:rsidR="00166376" w:rsidRPr="006B19F2" w:rsidRDefault="00166376" w:rsidP="00066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9F2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  <w:tc>
          <w:tcPr>
            <w:tcW w:w="1701" w:type="dxa"/>
          </w:tcPr>
          <w:p w:rsidR="00166376" w:rsidRPr="0036054D" w:rsidRDefault="00166376" w:rsidP="00066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54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14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«Развитие дорожного хозяйства и транспорта в </w:t>
            </w:r>
            <w:r>
              <w:rPr>
                <w:rFonts w:ascii="Times New Roman" w:hAnsi="Times New Roman" w:cs="Times New Roman"/>
              </w:rPr>
              <w:lastRenderedPageBreak/>
              <w:t xml:space="preserve">Ярославской области» на 2014-2025 годы в части мероприятий ведомственной программы «Сохранность региональных автомобильных дорог Ярославской области на 2018 год и плановый период 2019 и 2020 годов» за 2018 год 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014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 в сфере закупок товаров, работ, услуг, осуществленных администрацией поселения за период с 01.01.2018 г. по 30.06.2019 г.</w:t>
            </w:r>
          </w:p>
        </w:tc>
        <w:tc>
          <w:tcPr>
            <w:tcW w:w="1701" w:type="dxa"/>
          </w:tcPr>
          <w:p w:rsidR="00166376" w:rsidRPr="00EC7D6C" w:rsidRDefault="00166376" w:rsidP="0006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6376" w:rsidRPr="00EC7D6C" w:rsidTr="00066297">
        <w:tc>
          <w:tcPr>
            <w:tcW w:w="607" w:type="dxa"/>
          </w:tcPr>
          <w:p w:rsidR="00166376" w:rsidRPr="00B730A4" w:rsidRDefault="00166376" w:rsidP="000662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4" w:type="dxa"/>
          </w:tcPr>
          <w:p w:rsidR="00166376" w:rsidRPr="00B730A4" w:rsidRDefault="00166376" w:rsidP="00066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0A4">
              <w:rPr>
                <w:rFonts w:ascii="Times New Roman" w:hAnsi="Times New Roman" w:cs="Times New Roman"/>
                <w:b/>
              </w:rPr>
              <w:t>Итого мероприятий, проведенных КСП за 2019 год</w:t>
            </w:r>
          </w:p>
        </w:tc>
        <w:tc>
          <w:tcPr>
            <w:tcW w:w="1701" w:type="dxa"/>
          </w:tcPr>
          <w:p w:rsidR="00166376" w:rsidRPr="00B730A4" w:rsidRDefault="00166376" w:rsidP="000662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:rsidR="00166376" w:rsidRDefault="00166376" w:rsidP="001663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76" w:rsidRPr="00FF70FA" w:rsidRDefault="00166376" w:rsidP="0016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F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Экспертно-аналитическая деятельность 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5D85">
        <w:rPr>
          <w:rFonts w:ascii="Times New Roman" w:hAnsi="Times New Roman" w:cs="Times New Roman"/>
          <w:sz w:val="28"/>
          <w:szCs w:val="28"/>
        </w:rPr>
        <w:t xml:space="preserve">За 2019 год Контрольно-счетной палатой Первомайского муниципального района было проведено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05D85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(общая информация об экспертно-аналитических мероприятиях приведена в Таблице № 1 данного заключения).</w:t>
      </w:r>
      <w:r w:rsidRPr="0060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экспертно-аналитической деятельности Контрольно-счетной палаты, исходя из количества мероприятий и заключений по ним, приходится на экспертизу </w:t>
      </w:r>
      <w:r w:rsidRPr="000C4C3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C3F">
        <w:rPr>
          <w:rFonts w:ascii="Times New Roman" w:hAnsi="Times New Roman" w:cs="Times New Roman"/>
          <w:sz w:val="28"/>
          <w:szCs w:val="28"/>
        </w:rPr>
        <w:t xml:space="preserve"> решений о внесении изменений в решение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4C3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4C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C3F">
        <w:rPr>
          <w:rFonts w:ascii="Times New Roman" w:hAnsi="Times New Roman" w:cs="Times New Roman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C3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C3F">
        <w:rPr>
          <w:rFonts w:ascii="Times New Roman" w:hAnsi="Times New Roman" w:cs="Times New Roman"/>
          <w:sz w:val="28"/>
          <w:szCs w:val="28"/>
        </w:rPr>
        <w:t xml:space="preserve">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C3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. За 2019 год Контрольно-счетной палатой Первомайского муниципального района проведено 11 таких экспертиз, составлено 11 заключений по ним. Это составляет 57,9 % от общего количества экспертно-аналитических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Экспертиза муниципальных программ и изменений к ним по Пречистенскому поселению занимает в экспертно-аналитической деятельности всего 15,8 % . Низкий процент в сравнении с другими поселениями связан с тем, что поселением практически не направляются программы и изменения к ним на экспертизу в Контрольно-счетную палату, а также не все программы размещаются на официальном сайте поселения в сети интернет.  </w:t>
      </w:r>
      <w:proofErr w:type="gramEnd"/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экспертно-аналитических мероприятий по</w:t>
      </w:r>
      <w:r w:rsidRPr="000C4C3F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C3F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C4C3F">
        <w:rPr>
          <w:rFonts w:ascii="Times New Roman" w:hAnsi="Times New Roman" w:cs="Times New Roman"/>
          <w:sz w:val="28"/>
          <w:szCs w:val="28"/>
        </w:rPr>
        <w:t xml:space="preserve"> заключений на </w:t>
      </w:r>
      <w:r>
        <w:rPr>
          <w:rFonts w:ascii="Times New Roman" w:hAnsi="Times New Roman" w:cs="Times New Roman"/>
          <w:sz w:val="28"/>
          <w:szCs w:val="28"/>
        </w:rPr>
        <w:t xml:space="preserve">остальные мероприятия составляет 26,3 %.  </w:t>
      </w:r>
    </w:p>
    <w:p w:rsidR="00166376" w:rsidRDefault="00166376" w:rsidP="00166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1393C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 w:rsidRPr="0091393C">
        <w:rPr>
          <w:rFonts w:ascii="Times New Roman" w:hAnsi="Times New Roman" w:cs="Times New Roman"/>
          <w:sz w:val="28"/>
          <w:szCs w:val="28"/>
        </w:rPr>
        <w:t xml:space="preserve">          За 2019 год Контрольно-счетной палатой Первомайского муниципального района было 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93C">
        <w:rPr>
          <w:rFonts w:ascii="Times New Roman" w:hAnsi="Times New Roman" w:cs="Times New Roman"/>
          <w:sz w:val="28"/>
          <w:szCs w:val="28"/>
        </w:rPr>
        <w:t xml:space="preserve"> контрольных мероприятий в соответствии с утвержденным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393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на 2019 год.  </w:t>
      </w:r>
      <w:r w:rsidRPr="000E01FF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 xml:space="preserve">ем проверенных бюджетных средств составил 6883258,15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средств областного бюджета - 4849677,00 руб.- субсидия на финансирование дорожного хозяйства), в том числе: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экспертно-аналитическому мероприятию  в сфере аудита закупок товаров, работ, услуг, осуществленных администрацией поселения в период с 01.01.2018  по 30.06.2019, – 1698099,23 рублей;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проверке целевого и эффективного</w:t>
      </w:r>
      <w:r w:rsidRPr="00AF52E7">
        <w:t xml:space="preserve"> </w:t>
      </w:r>
      <w:r w:rsidRPr="00AF52E7">
        <w:rPr>
          <w:rFonts w:ascii="Times New Roman" w:hAnsi="Times New Roman" w:cs="Times New Roman"/>
          <w:sz w:val="28"/>
          <w:szCs w:val="28"/>
        </w:rPr>
        <w:t>использования средств, направленных на реализацию государственной программы Ярославской области «Развитие дорожного хозяйства и транспорта в Ярославской области» на 2014-2025 годы в части мероприятий ведомственной программы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52E7">
        <w:rPr>
          <w:rFonts w:ascii="Times New Roman" w:hAnsi="Times New Roman" w:cs="Times New Roman"/>
          <w:sz w:val="28"/>
          <w:szCs w:val="28"/>
        </w:rPr>
        <w:t>охранность региональных автомобильных дорог Ярославской области на 2018 год и плановый период 2019 и 2020 годов» за 2018 год</w:t>
      </w:r>
      <w:r>
        <w:rPr>
          <w:rFonts w:ascii="Times New Roman" w:hAnsi="Times New Roman" w:cs="Times New Roman"/>
          <w:sz w:val="28"/>
          <w:szCs w:val="28"/>
        </w:rPr>
        <w:t xml:space="preserve"> – 5185158,82 рублей.</w:t>
      </w:r>
      <w:proofErr w:type="gramEnd"/>
    </w:p>
    <w:p w:rsidR="00166376" w:rsidRPr="00723788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Контрольные мероприятия проводились в форме проверок по одному мероприятию и в форме экспертно-аналитического мероприятия по другому  – это мероприятие по аудиту в сфере закупок товаров, работ, услуг, осуществленных администрацией поселения в период с 01.12.2018 по 31.06.2019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Проверки проводились в соответствии с рабочими планами проведения мероприятий выборочным способом.  В ходе контрольных мероприятий было выявлено 7 нарушений. Из 7 нарушений 7 - это нарушения  в сфере законодательства о закупочной деятельности.</w:t>
      </w:r>
    </w:p>
    <w:p w:rsidR="00166376" w:rsidRPr="00A23958" w:rsidRDefault="00166376" w:rsidP="00166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A2395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23958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23958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23958">
        <w:rPr>
          <w:rFonts w:ascii="Times New Roman" w:hAnsi="Times New Roman" w:cs="Times New Roman"/>
          <w:b/>
          <w:sz w:val="28"/>
          <w:szCs w:val="28"/>
        </w:rPr>
        <w:t>, выявленны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23958">
        <w:rPr>
          <w:rFonts w:ascii="Times New Roman" w:hAnsi="Times New Roman" w:cs="Times New Roman"/>
          <w:b/>
          <w:sz w:val="28"/>
          <w:szCs w:val="28"/>
        </w:rPr>
        <w:t xml:space="preserve"> в ходе контрольных мероприятий:</w:t>
      </w:r>
    </w:p>
    <w:p w:rsidR="00166376" w:rsidRPr="00A23958" w:rsidRDefault="00166376" w:rsidP="00166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958">
        <w:rPr>
          <w:rFonts w:ascii="Times New Roman" w:hAnsi="Times New Roman" w:cs="Times New Roman"/>
          <w:b/>
          <w:sz w:val="28"/>
          <w:szCs w:val="28"/>
        </w:rPr>
        <w:t>Нарушения законодательства в сфере закупок товаров, работ, услуг для государственных (муниципальных) нужд (Федерального закона 44-ФЗ):</w:t>
      </w:r>
    </w:p>
    <w:p w:rsidR="00166376" w:rsidRDefault="00166376" w:rsidP="001663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нарушение требований ст.100 44-ФЗ, выражающееся в отсутствии  порядка </w:t>
      </w:r>
      <w:r w:rsidRPr="00C00A5F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proofErr w:type="gramStart"/>
      <w:r w:rsidRPr="00C00A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0A5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Pr="00C00A5F">
        <w:rPr>
          <w:rFonts w:ascii="Times New Roman" w:hAnsi="Times New Roman" w:cs="Times New Roman"/>
          <w:sz w:val="28"/>
          <w:szCs w:val="28"/>
        </w:rPr>
        <w:t>для обеспечения муниципальных нужд в отношении подведомственн</w:t>
      </w:r>
      <w:r>
        <w:rPr>
          <w:rFonts w:ascii="Times New Roman" w:hAnsi="Times New Roman" w:cs="Times New Roman"/>
          <w:sz w:val="28"/>
          <w:szCs w:val="28"/>
        </w:rPr>
        <w:t>ых учреждений;</w:t>
      </w:r>
    </w:p>
    <w:p w:rsidR="00166376" w:rsidRDefault="00166376" w:rsidP="00166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нарушение ч.3 ст.103 44-ФЗ, выражающиеся в несвоевременном  размещении   в ЕИС контрактов, информации о контрактах и иной информации;</w:t>
      </w:r>
    </w:p>
    <w:p w:rsidR="00166376" w:rsidRDefault="00166376" w:rsidP="00166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нарушение сроков оплаты по контрактам (содержит признаки АП,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7.32.5 КоАП РФ).</w:t>
      </w:r>
    </w:p>
    <w:p w:rsidR="00166376" w:rsidRDefault="00166376" w:rsidP="0016637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6376" w:rsidRDefault="00166376" w:rsidP="00166376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6C56">
        <w:rPr>
          <w:rFonts w:ascii="Times New Roman" w:eastAsia="Calibri" w:hAnsi="Times New Roman" w:cs="Times New Roman"/>
          <w:sz w:val="28"/>
          <w:szCs w:val="28"/>
        </w:rPr>
        <w:t>По итогам контрольных мероприятий был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составлен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 </w:t>
      </w:r>
      <w:r w:rsidRPr="00A76C56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один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акт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одно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представления об устранении нарушений, выявленных в ходе проверк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 один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отчет о проведении контрольн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76C5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76C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 Контрольно-счетной палаты, указанные в представлении, были исполнены сельским поселением - Порядок осуществления ведомственного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 в сфере закупок товаров, работ, услуг для обеспечения муниципальных нужд в отношении подведомственного администрации поселения учреждения разработан.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Экспертно-аналитическое заключения по аудиту в сфере закупок товаров, работ услуг,</w:t>
      </w:r>
      <w:r w:rsidRPr="0098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осуществленных администрацией поселения в период с 01.12.2018 по 31.06.2019 г., было направлено главе Первомайского муниципального района, Собранию Представителей Первомайского муниципального района, главе Пречистенского сельского поселения, в Муниципальный Совет Пречистенского сельского поселения и в Прокуратуру Первомайского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о проведении контрольного мероприятия  </w:t>
      </w:r>
      <w:r w:rsidRPr="007848D9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средств, направленных на реализацию государственной программы Ярославской области «Развитие дорожного хозяйства и транспорта в Ярославской области» на 2014-2025 годы в части мероприятий ведомственной программы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48D9">
        <w:rPr>
          <w:rFonts w:ascii="Times New Roman" w:hAnsi="Times New Roman" w:cs="Times New Roman"/>
          <w:sz w:val="28"/>
          <w:szCs w:val="28"/>
        </w:rPr>
        <w:t>охранность региональных автомобильных дорог Ярославской области на 2018 год и плановый период 2019 и 2020 годов» за 2018 год</w:t>
      </w:r>
      <w:r>
        <w:rPr>
          <w:rFonts w:ascii="Times New Roman" w:hAnsi="Times New Roman" w:cs="Times New Roman"/>
          <w:sz w:val="28"/>
          <w:szCs w:val="28"/>
        </w:rPr>
        <w:t>» в объектах контроля (администрация Первомайского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Ярославской области, администрации поселений района) был направлен главе Первомайского муниципального района, Собранию Представителей Первомайского муниципального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 проверки по мероприятию: </w:t>
      </w:r>
      <w:proofErr w:type="gramStart"/>
      <w:r w:rsidRPr="007848D9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средств, направленных на реализацию государственной программы Ярославской области «Развитие дорожного хозяйства и транспорта в Ярославской области» на 2014-2025 годы в части мероприятий ведомственной программы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48D9">
        <w:rPr>
          <w:rFonts w:ascii="Times New Roman" w:hAnsi="Times New Roman" w:cs="Times New Roman"/>
          <w:sz w:val="28"/>
          <w:szCs w:val="28"/>
        </w:rPr>
        <w:t xml:space="preserve">охранность региональных автомобильных дорог Ярославской области на 2018 год и плановый период 2019 и 2020 годов» за 2018 </w:t>
      </w:r>
      <w:r>
        <w:rPr>
          <w:rFonts w:ascii="Times New Roman" w:hAnsi="Times New Roman" w:cs="Times New Roman"/>
          <w:sz w:val="28"/>
          <w:szCs w:val="28"/>
        </w:rPr>
        <w:t>в администрации Пречистенского сельского поселения Ярославской области  был направлен главе Пречистенского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Ярославкой области.</w:t>
      </w:r>
    </w:p>
    <w:p w:rsidR="00166376" w:rsidRDefault="00166376" w:rsidP="00166376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6376" w:rsidRDefault="00166376" w:rsidP="00166376">
      <w:pPr>
        <w:pStyle w:val="a3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166376" w:rsidRPr="009A43C6" w:rsidRDefault="00166376" w:rsidP="00166376">
      <w:pPr>
        <w:pStyle w:val="a3"/>
        <w:tabs>
          <w:tab w:val="left" w:pos="62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муниципального района                      С.С. Майорова</w:t>
      </w:r>
    </w:p>
    <w:p w:rsidR="00484A46" w:rsidRDefault="00484A46">
      <w:bookmarkStart w:id="0" w:name="_GoBack"/>
      <w:bookmarkEnd w:id="0"/>
    </w:p>
    <w:sectPr w:rsidR="0048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1AC7"/>
    <w:multiLevelType w:val="hybridMultilevel"/>
    <w:tmpl w:val="579C7F8A"/>
    <w:lvl w:ilvl="0" w:tplc="E3E4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2586B"/>
    <w:multiLevelType w:val="hybridMultilevel"/>
    <w:tmpl w:val="7F5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5B"/>
    <w:rsid w:val="0010749A"/>
    <w:rsid w:val="00166376"/>
    <w:rsid w:val="001A0CDC"/>
    <w:rsid w:val="00322B23"/>
    <w:rsid w:val="00372E4C"/>
    <w:rsid w:val="00484541"/>
    <w:rsid w:val="00484A46"/>
    <w:rsid w:val="0055412B"/>
    <w:rsid w:val="005818B7"/>
    <w:rsid w:val="006A105B"/>
    <w:rsid w:val="006D348D"/>
    <w:rsid w:val="00777236"/>
    <w:rsid w:val="008447C2"/>
    <w:rsid w:val="00AD35C3"/>
    <w:rsid w:val="00AD5AF7"/>
    <w:rsid w:val="00B53404"/>
    <w:rsid w:val="00BD12F3"/>
    <w:rsid w:val="00CB1181"/>
    <w:rsid w:val="00D17E1C"/>
    <w:rsid w:val="00E13F1F"/>
    <w:rsid w:val="00EC20A5"/>
    <w:rsid w:val="00ED3DD4"/>
    <w:rsid w:val="00F26DB2"/>
    <w:rsid w:val="00F633C9"/>
    <w:rsid w:val="00FA2E3F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3E"/>
    <w:pPr>
      <w:ind w:left="720"/>
      <w:contextualSpacing/>
    </w:pPr>
  </w:style>
  <w:style w:type="table" w:styleId="a4">
    <w:name w:val="Table Grid"/>
    <w:basedOn w:val="a1"/>
    <w:uiPriority w:val="59"/>
    <w:rsid w:val="001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3E"/>
    <w:pPr>
      <w:ind w:left="720"/>
      <w:contextualSpacing/>
    </w:pPr>
  </w:style>
  <w:style w:type="table" w:styleId="a4">
    <w:name w:val="Table Grid"/>
    <w:basedOn w:val="a1"/>
    <w:uiPriority w:val="59"/>
    <w:rsid w:val="001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2020-03-13T05:08:00Z</cp:lastPrinted>
  <dcterms:created xsi:type="dcterms:W3CDTF">2020-01-29T06:32:00Z</dcterms:created>
  <dcterms:modified xsi:type="dcterms:W3CDTF">2020-03-18T05:15:00Z</dcterms:modified>
</cp:coreProperties>
</file>