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26DB2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</w:t>
      </w:r>
      <w:proofErr w:type="gramStart"/>
      <w:r w:rsidR="00E13F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ПРЕЧИСТЕНСКОГО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</w:t>
      </w:r>
    </w:p>
    <w:p w:rsidR="00FD763E" w:rsidRPr="00CB1181" w:rsidRDefault="00B53404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ПОЛСЕЛЕНИЯ  </w:t>
      </w:r>
      <w:r w:rsidR="00FD763E"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ЯРОСЛАВСКОЙ ОБЛАСТИ</w:t>
      </w:r>
    </w:p>
    <w:p w:rsidR="00FD763E" w:rsidRPr="00A0407D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ТРЕТЬЕГО</w:t>
      </w:r>
      <w:r w:rsidR="00FD763E"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СОЗЫВА</w:t>
      </w: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24291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30.03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</w:t>
      </w:r>
      <w:r w:rsidR="006D34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0001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№  2</w:t>
      </w:r>
    </w:p>
    <w:p w:rsidR="00FD763E" w:rsidRPr="00A0407D" w:rsidRDefault="00E13F1F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п.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Пречистое</w:t>
      </w: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D763E" w:rsidP="00FD763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</w:t>
      </w:r>
      <w:r w:rsidRPr="00A0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r w:rsidRPr="00A0407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</w:p>
    <w:p w:rsidR="00FD763E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07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gramStart"/>
      <w:r w:rsidRPr="00A0407D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F26DB2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0749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13F1F">
        <w:rPr>
          <w:rFonts w:ascii="Times New Roman" w:hAnsi="Times New Roman" w:cs="Times New Roman"/>
          <w:sz w:val="24"/>
          <w:szCs w:val="24"/>
        </w:rPr>
        <w:t>Пречистенскому</w:t>
      </w:r>
      <w:proofErr w:type="gramEnd"/>
      <w:r w:rsidR="00F26DB2">
        <w:rPr>
          <w:rFonts w:ascii="Times New Roman" w:hAnsi="Times New Roman" w:cs="Times New Roman"/>
          <w:sz w:val="24"/>
          <w:szCs w:val="24"/>
        </w:rPr>
        <w:t xml:space="preserve"> сельскому</w:t>
      </w:r>
    </w:p>
    <w:p w:rsidR="00FD763E" w:rsidRPr="00A0407D" w:rsidRDefault="0010749A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="00F2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FD763E" w:rsidRPr="00A0407D">
        <w:rPr>
          <w:rFonts w:ascii="Times New Roman" w:hAnsi="Times New Roman" w:cs="Times New Roman"/>
          <w:sz w:val="24"/>
          <w:szCs w:val="24"/>
        </w:rPr>
        <w:t>за 20</w:t>
      </w:r>
      <w:r w:rsidR="000001A7">
        <w:rPr>
          <w:rFonts w:ascii="Times New Roman" w:hAnsi="Times New Roman" w:cs="Times New Roman"/>
          <w:sz w:val="24"/>
          <w:szCs w:val="24"/>
        </w:rPr>
        <w:t>20</w:t>
      </w:r>
      <w:r w:rsidR="00FD763E" w:rsidRPr="00A0407D">
        <w:rPr>
          <w:rFonts w:ascii="Times New Roman" w:hAnsi="Times New Roman" w:cs="Times New Roman"/>
          <w:sz w:val="24"/>
          <w:szCs w:val="24"/>
        </w:rPr>
        <w:t xml:space="preserve"> год</w:t>
      </w:r>
      <w:r w:rsidR="00FD763E">
        <w:rPr>
          <w:rFonts w:ascii="Times New Roman" w:hAnsi="Times New Roman" w:cs="Times New Roman"/>
          <w:sz w:val="24"/>
          <w:szCs w:val="24"/>
        </w:rPr>
        <w:t>»</w:t>
      </w:r>
    </w:p>
    <w:p w:rsidR="00FD763E" w:rsidRPr="00A0407D" w:rsidRDefault="00FD763E" w:rsidP="00FD763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ED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образований»,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Положением о </w:t>
      </w:r>
      <w:r w:rsidR="005818B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онтрольно-счетной палате Первомайского муниципального района, утвержденным решением Собранием </w:t>
      </w:r>
      <w:r w:rsidR="00BD12F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редставителей Первомайского муниципального района от 30.09.2011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191,</w:t>
      </w:r>
      <w:r w:rsidR="00AD5AF7" w:rsidRPr="00AD5AF7">
        <w:t xml:space="preserve"> 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Соглашением </w:t>
      </w:r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передаче Контрольно-счётной палате Первомайского муниципального района осуществления части полномочий контрольного органа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Пречистенского</w:t>
      </w:r>
      <w:r w:rsidR="008447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по</w:t>
      </w:r>
      <w:proofErr w:type="gramEnd"/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осуществлению внешнего муниципального финансового контроля в поселении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>ным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Собрания Представителей Первомайского муниципального района от 2</w:t>
      </w:r>
      <w:r w:rsidR="00F25B4B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>.12.201</w:t>
      </w:r>
      <w:r w:rsidR="00F25B4B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№ </w:t>
      </w:r>
      <w:r w:rsidR="00F25B4B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A2E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</w:t>
      </w:r>
      <w:r w:rsidR="00E13F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Пречистенского</w:t>
      </w:r>
      <w:r w:rsidR="001A0C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</w:t>
      </w:r>
      <w:r w:rsidR="00FA2E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Ярославской области</w:t>
      </w:r>
    </w:p>
    <w:p w:rsidR="00FD763E" w:rsidRPr="00A0407D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FD763E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3521" w:rsidRDefault="00FD763E" w:rsidP="00C03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35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отчет о результатах деятельности Контрольно-счетной палаты Первомайского муниципального района</w:t>
      </w:r>
      <w:r w:rsidR="00372E4C"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E13F1F"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Пречистенскому</w:t>
      </w:r>
      <w:r w:rsidR="00F633C9"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сельскому</w:t>
      </w:r>
      <w:r w:rsidR="00372E4C"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поселению Ярославской области 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</w:t>
      </w:r>
      <w:r w:rsidR="000001A7"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(прилагается).</w:t>
      </w:r>
    </w:p>
    <w:p w:rsidR="00FD763E" w:rsidRPr="00C03521" w:rsidRDefault="00FD763E" w:rsidP="00C03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Решение вступает в силу с момента подписания</w:t>
      </w:r>
      <w:r w:rsidR="00C03521" w:rsidRPr="00C03521">
        <w:t xml:space="preserve"> </w:t>
      </w:r>
      <w:r w:rsidR="00C03521"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подлежит размещению на официальном сайте администрации Пречистенского сельского поселения Ярославской области в информационно-телекоммуникационной сети Интернет</w:t>
      </w:r>
      <w:r w:rsidRPr="00C0352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12B" w:rsidRDefault="00FD763E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Пречистенского</w:t>
      </w:r>
      <w:proofErr w:type="gramEnd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22B23"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</w:p>
    <w:p w:rsidR="00322B23" w:rsidRPr="00322B23" w:rsidRDefault="00322B23" w:rsidP="00322B2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Ярославской области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А.К. Сорокин </w:t>
      </w:r>
    </w:p>
    <w:p w:rsid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FD763E" w:rsidRPr="00A0407D" w:rsidRDefault="0055412B" w:rsidP="0032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484A46" w:rsidRDefault="00484A46"/>
    <w:p w:rsidR="00961CBF" w:rsidRDefault="00961CBF"/>
    <w:p w:rsidR="00961CBF" w:rsidRPr="004412E7" w:rsidRDefault="00961CBF" w:rsidP="00961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Приложение к решению Муниципального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b/>
          <w:sz w:val="28"/>
          <w:szCs w:val="28"/>
        </w:rPr>
        <w:t>Пречистенского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961CBF" w:rsidRPr="004412E7" w:rsidRDefault="00961CBF" w:rsidP="00961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Ярославской области   от 30.03</w:t>
      </w:r>
      <w:r w:rsidRPr="004412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2021   № 2</w:t>
      </w:r>
    </w:p>
    <w:p w:rsidR="00961CBF" w:rsidRPr="004412E7" w:rsidRDefault="00961CBF" w:rsidP="0096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BF" w:rsidRPr="004412E7" w:rsidRDefault="00961CBF" w:rsidP="0096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1CBF" w:rsidRPr="004412E7" w:rsidRDefault="00961CBF" w:rsidP="0096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E7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Контрольно-счетной палаты Первомайского муниципального района по </w:t>
      </w:r>
      <w:r>
        <w:rPr>
          <w:rFonts w:ascii="Times New Roman" w:hAnsi="Times New Roman" w:cs="Times New Roman"/>
          <w:b/>
          <w:sz w:val="28"/>
          <w:szCs w:val="28"/>
        </w:rPr>
        <w:t>Пречистенскому сельскому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поселению Ярославской области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412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1CBF" w:rsidRDefault="00961CBF" w:rsidP="0096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CBF" w:rsidRDefault="00961CBF" w:rsidP="00961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44AFA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палаты Первомайского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Пречистенскому сельскому поселению Ярославской области</w:t>
      </w:r>
      <w:r w:rsidRPr="00744AFA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4AFA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Свою экспертно-аналитическую и контрольную деятельность в 2020 году Контрольно-счетная палата Первомайского муниципального района осуществляла в соответствии с Планом работы Контрольно-счетной палаты Первомайского муниципального района на 2020 год, утвержденным приказом Контрольно-счетной палаты Первомайского муниципального района  №  25 от 27.12.2019 г. (в редакции приказов № 5 от 20.02.2020 г., № 14 от 10.06.2020 г., № 19 от 07.07.2020 г.).           </w:t>
      </w:r>
      <w:proofErr w:type="gramEnd"/>
    </w:p>
    <w:p w:rsidR="00961CBF" w:rsidRPr="00C73B98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 деятельности Контрольно-счетной палаты в отчетном году в области контрольной работы по Пречистенскому сельскому поселению Ярославской области  была </w:t>
      </w:r>
      <w:r w:rsidRPr="00C7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B98">
        <w:rPr>
          <w:rFonts w:ascii="Times New Roman" w:hAnsi="Times New Roman" w:cs="Times New Roman"/>
          <w:sz w:val="28"/>
          <w:szCs w:val="28"/>
        </w:rPr>
        <w:t>роверка использования средств по региональной программе «Стимулирование развития жилищного строительства на территории Ярославской области» на 2011-2021 годы в рамках Положения  о порядке  предоставления молодым семьям социальных выплат на приобретение (строительство) жилья, утвержденного постановлением Правительства Ярославской области от 17.03.2011 г. № 171-п за</w:t>
      </w:r>
      <w:proofErr w:type="gramEnd"/>
      <w:r w:rsidRPr="00C73B98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Экспертно-аналитическая и контрольная  работа Контрольно-счетной палатой осуществлялась в соответствии с планом работы. План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палаты по Пречистенскому сельскому поселению  Ярославской области за отчетный период полностью выполнен.  </w:t>
      </w:r>
    </w:p>
    <w:p w:rsidR="00961CBF" w:rsidRPr="0065161A" w:rsidRDefault="00961CBF" w:rsidP="00961C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65161A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961CBF" w:rsidRDefault="00961CBF" w:rsidP="00961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A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Пречистенскому сельскому поселению Ярославской области за 2020 год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07"/>
        <w:gridCol w:w="6447"/>
        <w:gridCol w:w="2268"/>
      </w:tblGrid>
      <w:tr w:rsidR="00961CBF" w:rsidTr="00645CFF">
        <w:trPr>
          <w:trHeight w:val="253"/>
        </w:trPr>
        <w:tc>
          <w:tcPr>
            <w:tcW w:w="607" w:type="dxa"/>
            <w:vMerge w:val="restart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7D6C">
              <w:rPr>
                <w:rFonts w:ascii="Times New Roman" w:hAnsi="Times New Roman" w:cs="Times New Roman"/>
              </w:rPr>
              <w:t>п</w:t>
            </w:r>
            <w:proofErr w:type="gramEnd"/>
            <w:r w:rsidRPr="00EC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47" w:type="dxa"/>
            <w:vMerge w:val="restart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2268" w:type="dxa"/>
            <w:vMerge w:val="restart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Количество, всего </w:t>
            </w:r>
          </w:p>
        </w:tc>
      </w:tr>
      <w:tr w:rsidR="00961CBF" w:rsidTr="00645CFF">
        <w:trPr>
          <w:cantSplit/>
          <w:trHeight w:val="333"/>
        </w:trPr>
        <w:tc>
          <w:tcPr>
            <w:tcW w:w="607" w:type="dxa"/>
            <w:vMerge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vMerge/>
          </w:tcPr>
          <w:p w:rsidR="00961CBF" w:rsidRPr="00EC7D6C" w:rsidRDefault="00961CBF" w:rsidP="00645CF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BF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961CBF" w:rsidRPr="00EC7D6C" w:rsidRDefault="00961CBF" w:rsidP="00645CFF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D6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2268" w:type="dxa"/>
          </w:tcPr>
          <w:p w:rsidR="00961CBF" w:rsidRPr="00F2017A" w:rsidRDefault="00961CBF" w:rsidP="0064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17A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961CBF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>Экспертиза муниципальных программ, изменений в муниципальные программы, направленных в КСП</w:t>
            </w:r>
          </w:p>
        </w:tc>
        <w:tc>
          <w:tcPr>
            <w:tcW w:w="2268" w:type="dxa"/>
          </w:tcPr>
          <w:p w:rsidR="00961CBF" w:rsidRPr="005F6A50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>Внешняя проверка годового отчета бюджета поселения за 2019 год и подготовка заключения на годовой отчет об исполнении бюджета поселения</w:t>
            </w:r>
          </w:p>
        </w:tc>
        <w:tc>
          <w:tcPr>
            <w:tcW w:w="2268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>Внешняя проверка годовой бюджетной отчетности ГРБ (поселения)  за 2019 год</w:t>
            </w:r>
          </w:p>
        </w:tc>
        <w:tc>
          <w:tcPr>
            <w:tcW w:w="2268" w:type="dxa"/>
          </w:tcPr>
          <w:p w:rsidR="00961CBF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9107E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107E6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квартал 2020 года</w:t>
            </w:r>
          </w:p>
        </w:tc>
        <w:tc>
          <w:tcPr>
            <w:tcW w:w="2268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9107E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107E6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полугодие 2020 года</w:t>
            </w:r>
          </w:p>
        </w:tc>
        <w:tc>
          <w:tcPr>
            <w:tcW w:w="2268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9107E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107E6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9 месяцев 2020 года</w:t>
            </w:r>
          </w:p>
        </w:tc>
        <w:tc>
          <w:tcPr>
            <w:tcW w:w="2268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>Подготовка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9107E6">
              <w:rPr>
                <w:rFonts w:ascii="Times New Roman" w:hAnsi="Times New Roman" w:cs="Times New Roman"/>
              </w:rPr>
              <w:t xml:space="preserve"> на проект решения «О бюджете поселения на 2021 год и на плановый период 2022  и 2023 годов»</w:t>
            </w:r>
          </w:p>
        </w:tc>
        <w:tc>
          <w:tcPr>
            <w:tcW w:w="2268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47" w:type="dxa"/>
          </w:tcPr>
          <w:p w:rsidR="00961CBF" w:rsidRPr="009107E6" w:rsidRDefault="00961CBF" w:rsidP="00645CFF">
            <w:pPr>
              <w:rPr>
                <w:rFonts w:ascii="Times New Roman" w:hAnsi="Times New Roman" w:cs="Times New Roman"/>
              </w:rPr>
            </w:pPr>
            <w:r w:rsidRPr="009107E6">
              <w:rPr>
                <w:rFonts w:ascii="Times New Roman" w:hAnsi="Times New Roman" w:cs="Times New Roman"/>
              </w:rPr>
              <w:t xml:space="preserve">Подготовка заключений </w:t>
            </w:r>
            <w:proofErr w:type="gramStart"/>
            <w:r w:rsidRPr="009107E6">
              <w:rPr>
                <w:rFonts w:ascii="Times New Roman" w:hAnsi="Times New Roman" w:cs="Times New Roman"/>
              </w:rPr>
              <w:t>на проекты решений о внесении изменений в решение Муниципального Совета поселения о бюджете поселения на текущий финансовый год</w:t>
            </w:r>
            <w:proofErr w:type="gramEnd"/>
            <w:r w:rsidRPr="009107E6">
              <w:rPr>
                <w:rFonts w:ascii="Times New Roman" w:hAnsi="Times New Roman" w:cs="Times New Roman"/>
              </w:rPr>
              <w:t xml:space="preserve"> и плановый период </w:t>
            </w:r>
          </w:p>
        </w:tc>
        <w:tc>
          <w:tcPr>
            <w:tcW w:w="2268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1CBF" w:rsidRPr="00EC7D6C" w:rsidTr="00645CFF">
        <w:trPr>
          <w:trHeight w:val="223"/>
        </w:trPr>
        <w:tc>
          <w:tcPr>
            <w:tcW w:w="607" w:type="dxa"/>
          </w:tcPr>
          <w:p w:rsidR="00961CBF" w:rsidRPr="00EC7D6C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</w:tcPr>
          <w:p w:rsidR="00961CBF" w:rsidRPr="006B19F2" w:rsidRDefault="00961CBF" w:rsidP="00645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2268" w:type="dxa"/>
          </w:tcPr>
          <w:p w:rsidR="00961CBF" w:rsidRPr="000A2EB1" w:rsidRDefault="00961CBF" w:rsidP="00645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7" w:type="dxa"/>
          </w:tcPr>
          <w:p w:rsidR="00961CBF" w:rsidRPr="00BA4FD4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 w:rsidRPr="0068014F">
              <w:rPr>
                <w:rFonts w:ascii="Times New Roman" w:hAnsi="Times New Roman" w:cs="Times New Roman"/>
              </w:rPr>
              <w:t>Проверка использования средств по региональной программе «Стимулирование развития жилищного строительства на территории Ярославской области» на 2011-2021 годы в рамках Положения  о порядке  предоставления молодым семьям социальных выплат на приобретение (строительство) жилья, утвержденного постановлением Правительства Ярославской области от 17.03.2011 г. № 171-п за 2019 год</w:t>
            </w:r>
          </w:p>
        </w:tc>
        <w:tc>
          <w:tcPr>
            <w:tcW w:w="2268" w:type="dxa"/>
          </w:tcPr>
          <w:p w:rsidR="00961CBF" w:rsidRDefault="00961CBF" w:rsidP="00645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CBF" w:rsidRPr="00EC7D6C" w:rsidTr="00645CFF">
        <w:tc>
          <w:tcPr>
            <w:tcW w:w="607" w:type="dxa"/>
          </w:tcPr>
          <w:p w:rsidR="00961CBF" w:rsidRPr="00B730A4" w:rsidRDefault="00961CBF" w:rsidP="00645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7" w:type="dxa"/>
          </w:tcPr>
          <w:p w:rsidR="00961CBF" w:rsidRPr="00B730A4" w:rsidRDefault="00961CBF" w:rsidP="00645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4">
              <w:rPr>
                <w:rFonts w:ascii="Times New Roman" w:hAnsi="Times New Roman" w:cs="Times New Roman"/>
                <w:b/>
              </w:rPr>
              <w:t>Итого мероприятий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961CBF" w:rsidRPr="00B730A4" w:rsidRDefault="00961CBF" w:rsidP="00645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961CBF" w:rsidRPr="001474F0" w:rsidRDefault="00961CBF" w:rsidP="00961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474F0">
        <w:rPr>
          <w:rFonts w:ascii="Times New Roman" w:hAnsi="Times New Roman" w:cs="Times New Roman"/>
          <w:b/>
          <w:sz w:val="28"/>
          <w:szCs w:val="28"/>
        </w:rPr>
        <w:t xml:space="preserve">кспертно-аналитическая деятельность 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 w:rsidRPr="001474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1474F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5D8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было проведено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05D8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 по Пречистенскому сельскому поселению  Ярославской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(общая информация об экспертно-аналитических мероприятиях приведена в Таблице № 1 данного отчета).</w:t>
      </w:r>
      <w:r w:rsidRPr="00605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экспертно-аналитической деятельности Контрольно-счетной палаты, исходя из количества мероприятий и заключений по ним, приходится на экспертизу муниципальных программ и изменений к ним. За 2020 год Контрольно-счетной палатой Первомайского муниципального района проведена 31 экспертиза муниципальных программ и изменений к ним, составлено 31 заключение по ним. Это составляет 66,0 % от общего количества экспертно-аналитических мероприятий. В ходе экспертизы программ и изменений к ним выявляются ошибки технического характера, выражающиеся в неправильном подсчете сумм итогов по программам, неправильном и неоднозначном написании наименований муниципальных программ  и подпрограмм по тексту программ, при внесении изменений в муниципальные программы в их актуализированных версиях теряется часть мероприятий программ. Также имеют  место случаи несвоевременного размещения  на официальном сайте органов местного самоуправления муниципальных программ, изменений к ним и актуализированных версий программ. 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экспертно-аналитических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0C4C3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C3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4C3F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внесении изменений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C3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4C3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C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C3F">
        <w:rPr>
          <w:rFonts w:ascii="Times New Roman" w:hAnsi="Times New Roman" w:cs="Times New Roman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4C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C3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21,3 % от общего количества экспертно-аналитических мероприятий, на остальные мероприятия приходится 12,7 %.  </w:t>
      </w:r>
    </w:p>
    <w:p w:rsidR="00961CBF" w:rsidRDefault="00961CBF" w:rsidP="00961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39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Первомайского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Пречистенского сельского поселения  </w:t>
      </w:r>
      <w:r w:rsidRPr="0091393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393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93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1393C">
        <w:rPr>
          <w:rFonts w:ascii="Times New Roman" w:hAnsi="Times New Roman" w:cs="Times New Roman"/>
          <w:sz w:val="28"/>
          <w:szCs w:val="28"/>
        </w:rPr>
        <w:t xml:space="preserve">год.  </w:t>
      </w:r>
      <w:r w:rsidRPr="000E01FF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проверенных бюджетных средств составил 441995,41 рублей (в том числе средств областного бюджета – 135564,78 рубля, средств федерального бюджета – 170865,85 рублей, средств местного бюджета-135564,78 рубля).</w:t>
      </w: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BF" w:rsidRDefault="00961CBF" w:rsidP="00961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F2180B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61CBF" w:rsidRPr="00F2180B" w:rsidRDefault="00961CBF" w:rsidP="00961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37">
        <w:rPr>
          <w:rFonts w:ascii="Times New Roman" w:hAnsi="Times New Roman" w:cs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781F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 разрезе контрольных мероприятий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1276"/>
        <w:gridCol w:w="1417"/>
        <w:gridCol w:w="1134"/>
        <w:gridCol w:w="1276"/>
        <w:gridCol w:w="1418"/>
      </w:tblGrid>
      <w:tr w:rsidR="00961CBF" w:rsidTr="00645CFF">
        <w:tc>
          <w:tcPr>
            <w:tcW w:w="500" w:type="dxa"/>
            <w:vMerge w:val="restart"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5" w:type="dxa"/>
            <w:vMerge w:val="restart"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Наименование проверки</w:t>
            </w:r>
          </w:p>
        </w:tc>
        <w:tc>
          <w:tcPr>
            <w:tcW w:w="1276" w:type="dxa"/>
            <w:vMerge w:val="restart"/>
          </w:tcPr>
          <w:p w:rsidR="00961CB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5245" w:type="dxa"/>
            <w:gridSpan w:val="4"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В том числе, руб.:</w:t>
            </w:r>
          </w:p>
        </w:tc>
      </w:tr>
      <w:tr w:rsidR="00961CBF" w:rsidTr="00645CFF">
        <w:tc>
          <w:tcPr>
            <w:tcW w:w="500" w:type="dxa"/>
            <w:vMerge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961CBF" w:rsidRPr="00684FAF" w:rsidRDefault="00961CBF" w:rsidP="006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proofErr w:type="gram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</w:p>
          <w:p w:rsidR="00961CBF" w:rsidRPr="00684FAF" w:rsidRDefault="00961CBF" w:rsidP="006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276" w:type="dxa"/>
          </w:tcPr>
          <w:p w:rsidR="00961CBF" w:rsidRPr="00684FAF" w:rsidRDefault="00961CBF" w:rsidP="00645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Средств местного бюджета</w:t>
            </w:r>
          </w:p>
        </w:tc>
        <w:tc>
          <w:tcPr>
            <w:tcW w:w="1418" w:type="dxa"/>
          </w:tcPr>
          <w:p w:rsidR="00961CB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</w:p>
        </w:tc>
      </w:tr>
      <w:tr w:rsidR="00961CBF" w:rsidTr="00645CFF">
        <w:trPr>
          <w:trHeight w:val="3936"/>
        </w:trPr>
        <w:tc>
          <w:tcPr>
            <w:tcW w:w="500" w:type="dxa"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5" w:type="dxa"/>
          </w:tcPr>
          <w:p w:rsidR="00961CBF" w:rsidRPr="00684FAF" w:rsidRDefault="00961CBF" w:rsidP="00645C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 xml:space="preserve">роверка использования средств по региональной программе «Стимулирование развития жилищного строительства на территории Ярославской области» на 2011-2021 годы в рамках Положения  о порядке  предоставления молодым семьям социальных выплат на приобретение (строительство) жилья, утвержденного постановлением Правительства Ярославской области от 17.03.2011 г. № 171-п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администрации  городского поселения Пречистое Ярославской области </w:t>
            </w:r>
            <w:r w:rsidRPr="00684FAF">
              <w:rPr>
                <w:rFonts w:ascii="Times New Roman" w:hAnsi="Times New Roman" w:cs="Times New Roman"/>
                <w:sz w:val="18"/>
                <w:szCs w:val="18"/>
              </w:rPr>
              <w:t>за 2019 год</w:t>
            </w:r>
          </w:p>
        </w:tc>
        <w:tc>
          <w:tcPr>
            <w:tcW w:w="1276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sz w:val="20"/>
                <w:szCs w:val="20"/>
              </w:rPr>
              <w:t>441995,41</w:t>
            </w:r>
          </w:p>
        </w:tc>
        <w:tc>
          <w:tcPr>
            <w:tcW w:w="1417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sz w:val="20"/>
                <w:szCs w:val="20"/>
              </w:rPr>
              <w:t>170865,85</w:t>
            </w:r>
          </w:p>
        </w:tc>
        <w:tc>
          <w:tcPr>
            <w:tcW w:w="1134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sz w:val="20"/>
                <w:szCs w:val="20"/>
              </w:rPr>
              <w:t>135564,78</w:t>
            </w:r>
          </w:p>
        </w:tc>
        <w:tc>
          <w:tcPr>
            <w:tcW w:w="1276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sz w:val="20"/>
                <w:szCs w:val="20"/>
              </w:rPr>
              <w:t>135564,78</w:t>
            </w:r>
          </w:p>
        </w:tc>
        <w:tc>
          <w:tcPr>
            <w:tcW w:w="1418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CBF" w:rsidTr="00645CFF">
        <w:tc>
          <w:tcPr>
            <w:tcW w:w="500" w:type="dxa"/>
          </w:tcPr>
          <w:p w:rsidR="00961CBF" w:rsidRDefault="00961CBF" w:rsidP="00645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961CBF" w:rsidRPr="00FF560C" w:rsidRDefault="00961CBF" w:rsidP="00645C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560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контрольным мероприятиям</w:t>
            </w:r>
          </w:p>
        </w:tc>
        <w:tc>
          <w:tcPr>
            <w:tcW w:w="1276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b/>
                <w:sz w:val="20"/>
                <w:szCs w:val="20"/>
              </w:rPr>
              <w:t>441995,41</w:t>
            </w:r>
          </w:p>
        </w:tc>
        <w:tc>
          <w:tcPr>
            <w:tcW w:w="1417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b/>
                <w:sz w:val="20"/>
                <w:szCs w:val="20"/>
              </w:rPr>
              <w:t>170865,85</w:t>
            </w:r>
          </w:p>
        </w:tc>
        <w:tc>
          <w:tcPr>
            <w:tcW w:w="1134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b/>
                <w:sz w:val="20"/>
                <w:szCs w:val="20"/>
              </w:rPr>
              <w:t>135564,78</w:t>
            </w:r>
          </w:p>
        </w:tc>
        <w:tc>
          <w:tcPr>
            <w:tcW w:w="1276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C29">
              <w:rPr>
                <w:rFonts w:ascii="Times New Roman" w:hAnsi="Times New Roman" w:cs="Times New Roman"/>
                <w:b/>
                <w:sz w:val="20"/>
                <w:szCs w:val="20"/>
              </w:rPr>
              <w:t>135564,78</w:t>
            </w:r>
          </w:p>
        </w:tc>
        <w:tc>
          <w:tcPr>
            <w:tcW w:w="1418" w:type="dxa"/>
          </w:tcPr>
          <w:p w:rsidR="00961CBF" w:rsidRPr="00D47C29" w:rsidRDefault="00961CBF" w:rsidP="00645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61CBF" w:rsidRDefault="00961CBF" w:rsidP="00961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Контрольное мероприятия проводилось в форме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проводилась в соответствии с рабочим планом проведения мероприятия  сплошным способом. </w:t>
      </w:r>
      <w:r w:rsidRPr="0065346E">
        <w:rPr>
          <w:rFonts w:ascii="Times New Roman" w:hAnsi="Times New Roman" w:cs="Times New Roman"/>
          <w:sz w:val="28"/>
          <w:szCs w:val="28"/>
        </w:rPr>
        <w:t>В ходе контрольн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34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нецелевого использования бюджетных средств не выявлено,</w:t>
      </w:r>
      <w:r w:rsidRPr="0065346E">
        <w:rPr>
          <w:rFonts w:ascii="Times New Roman" w:hAnsi="Times New Roman" w:cs="Times New Roman"/>
          <w:sz w:val="28"/>
          <w:szCs w:val="28"/>
        </w:rPr>
        <w:t xml:space="preserve"> </w:t>
      </w:r>
      <w:r w:rsidRPr="00084F9C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F9C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84F9C">
        <w:rPr>
          <w:rFonts w:ascii="Times New Roman" w:hAnsi="Times New Roman" w:cs="Times New Roman"/>
          <w:sz w:val="28"/>
          <w:szCs w:val="28"/>
        </w:rPr>
        <w:t>(перечень и классификация нарушений и недочетов приведены</w:t>
      </w:r>
      <w:r w:rsidRPr="00084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приложениях  № 1, № 2 к </w:t>
      </w:r>
      <w:r w:rsidRPr="002F5E2E">
        <w:rPr>
          <w:rFonts w:ascii="Times New Roman" w:hAnsi="Times New Roman" w:cs="Times New Roman"/>
          <w:sz w:val="28"/>
          <w:szCs w:val="28"/>
        </w:rPr>
        <w:t>Отчету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2E">
        <w:rPr>
          <w:rFonts w:ascii="Times New Roman" w:hAnsi="Times New Roman" w:cs="Times New Roman"/>
          <w:sz w:val="28"/>
          <w:szCs w:val="28"/>
        </w:rPr>
        <w:t>о результатах деятельности Контрольно-счетной палаты Первомайского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Пречистенскому сельскому  поселению  Ярославской области</w:t>
      </w:r>
      <w:r w:rsidRPr="002F5E2E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CBF" w:rsidRPr="00B16C97" w:rsidRDefault="00961CBF" w:rsidP="00961C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6C56">
        <w:rPr>
          <w:rFonts w:ascii="Times New Roman" w:eastAsia="Calibri" w:hAnsi="Times New Roman" w:cs="Times New Roman"/>
          <w:sz w:val="28"/>
          <w:szCs w:val="28"/>
        </w:rPr>
        <w:t>По итогам контрольн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были составлены </w:t>
      </w:r>
      <w:r>
        <w:rPr>
          <w:rFonts w:ascii="Times New Roman" w:eastAsia="Calibri" w:hAnsi="Times New Roman" w:cs="Times New Roman"/>
          <w:sz w:val="28"/>
          <w:szCs w:val="28"/>
        </w:rPr>
        <w:t>один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акт проверк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отчет по проведенному мероприятию. 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 по проведенному  контрольному  мероприятию был направлены в адрес главы Первомайского муниципального района Ярославской области, Собрания представителей Первомайского муниципального района, в адрес Муниципального Совета Пречистенского сельского поселения Ярославской области и главы Пречистенского сельского поселения Ярославской области. Акт проверки  был направлены в адрес объекта  контрольного мероприятия, копия акта направлена в Прокуратуру Первомайского района. </w:t>
      </w:r>
    </w:p>
    <w:p w:rsidR="00961CBF" w:rsidRDefault="00961CBF" w:rsidP="0096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</w:t>
      </w:r>
    </w:p>
    <w:p w:rsidR="00961CBF" w:rsidRPr="009A43C6" w:rsidRDefault="00961CBF" w:rsidP="00961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                     С.С. Майорова</w:t>
      </w:r>
    </w:p>
    <w:p w:rsidR="00961CBF" w:rsidRDefault="00961CBF" w:rsidP="0096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96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AC7"/>
    <w:multiLevelType w:val="hybridMultilevel"/>
    <w:tmpl w:val="579C7F8A"/>
    <w:lvl w:ilvl="0" w:tplc="E3E4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B"/>
    <w:rsid w:val="000001A7"/>
    <w:rsid w:val="0010749A"/>
    <w:rsid w:val="001A0CDC"/>
    <w:rsid w:val="00322B23"/>
    <w:rsid w:val="00372E4C"/>
    <w:rsid w:val="00484541"/>
    <w:rsid w:val="00484A46"/>
    <w:rsid w:val="0055412B"/>
    <w:rsid w:val="005818B7"/>
    <w:rsid w:val="006A105B"/>
    <w:rsid w:val="006D348D"/>
    <w:rsid w:val="008447C2"/>
    <w:rsid w:val="00961CBF"/>
    <w:rsid w:val="00AD35C3"/>
    <w:rsid w:val="00AD5AF7"/>
    <w:rsid w:val="00B53404"/>
    <w:rsid w:val="00BD12F3"/>
    <w:rsid w:val="00C03521"/>
    <w:rsid w:val="00CB1181"/>
    <w:rsid w:val="00D17E1C"/>
    <w:rsid w:val="00E13F1F"/>
    <w:rsid w:val="00ED3DD4"/>
    <w:rsid w:val="00F24291"/>
    <w:rsid w:val="00F25B4B"/>
    <w:rsid w:val="00F26DB2"/>
    <w:rsid w:val="00F633C9"/>
    <w:rsid w:val="00FA2E3F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E"/>
    <w:pPr>
      <w:ind w:left="720"/>
      <w:contextualSpacing/>
    </w:pPr>
  </w:style>
  <w:style w:type="table" w:styleId="a4">
    <w:name w:val="Table Grid"/>
    <w:basedOn w:val="a1"/>
    <w:uiPriority w:val="59"/>
    <w:rsid w:val="0096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E"/>
    <w:pPr>
      <w:ind w:left="720"/>
      <w:contextualSpacing/>
    </w:pPr>
  </w:style>
  <w:style w:type="table" w:styleId="a4">
    <w:name w:val="Table Grid"/>
    <w:basedOn w:val="a1"/>
    <w:uiPriority w:val="59"/>
    <w:rsid w:val="0096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2021-03-30T05:12:00Z</cp:lastPrinted>
  <dcterms:created xsi:type="dcterms:W3CDTF">2020-01-29T06:32:00Z</dcterms:created>
  <dcterms:modified xsi:type="dcterms:W3CDTF">2021-03-31T05:09:00Z</dcterms:modified>
</cp:coreProperties>
</file>