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67" w:rsidRDefault="002C4467" w:rsidP="001674D2">
      <w:pPr>
        <w:spacing w:after="0" w:line="240" w:lineRule="auto"/>
        <w:rPr>
          <w:rFonts w:ascii="Times New Roman" w:eastAsia="Times New Roman" w:hAnsi="Times New Roman" w:cs="Times New Roman"/>
          <w:b/>
          <w:sz w:val="24"/>
          <w:szCs w:val="24"/>
          <w:lang w:eastAsia="ru-RU"/>
        </w:rPr>
      </w:pP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МУНИЦИПАЛЬНЫЙ СОВЕТ </w:t>
      </w:r>
    </w:p>
    <w:p w:rsidR="005D7342"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ПРЕЧИСТЕНСКОГО СЕЛЬСКОГО ПОСЕЛЕНИЯ</w:t>
      </w:r>
    </w:p>
    <w:p w:rsidR="00986039" w:rsidRPr="00986039" w:rsidRDefault="005D7342" w:rsidP="009860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ПЕРВОМАЙСКОГО МУНИЦИПАЛЬНОГО РАЙОНА</w:t>
      </w:r>
      <w:r w:rsidR="00986039" w:rsidRPr="00986039">
        <w:rPr>
          <w:rFonts w:ascii="Times New Roman" w:eastAsia="Times New Roman" w:hAnsi="Times New Roman" w:cs="Times New Roman"/>
          <w:b/>
          <w:sz w:val="24"/>
          <w:szCs w:val="24"/>
          <w:lang w:eastAsia="ru-RU"/>
        </w:rPr>
        <w:t xml:space="preserve">   </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ЯРОСЛАВСКОЙ    ОБЛАСТИ</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третьего созыва</w:t>
      </w:r>
    </w:p>
    <w:p w:rsidR="00986039" w:rsidRPr="00986039" w:rsidRDefault="00986039" w:rsidP="002C4467">
      <w:pPr>
        <w:keepNext/>
        <w:keepLines/>
        <w:spacing w:before="480" w:after="0" w:line="240" w:lineRule="auto"/>
        <w:jc w:val="center"/>
        <w:outlineLvl w:val="0"/>
        <w:rPr>
          <w:rFonts w:ascii="Cambria" w:eastAsia="Times New Roman" w:hAnsi="Cambria" w:cs="Times New Roman"/>
          <w:b/>
          <w:bCs/>
          <w:sz w:val="24"/>
          <w:szCs w:val="24"/>
          <w:lang w:eastAsia="ru-RU"/>
        </w:rPr>
      </w:pPr>
      <w:r w:rsidRPr="00986039">
        <w:rPr>
          <w:rFonts w:ascii="Cambria" w:eastAsia="Times New Roman" w:hAnsi="Cambria" w:cs="Times New Roman"/>
          <w:b/>
          <w:bCs/>
          <w:sz w:val="24"/>
          <w:szCs w:val="24"/>
          <w:lang w:eastAsia="ru-RU"/>
        </w:rPr>
        <w:t>РЕШЕНИЕ</w:t>
      </w:r>
    </w:p>
    <w:p w:rsidR="00986039" w:rsidRPr="00986039" w:rsidRDefault="00986039" w:rsidP="00986039">
      <w:pPr>
        <w:spacing w:after="0" w:line="240" w:lineRule="auto"/>
        <w:rPr>
          <w:rFonts w:ascii="Times New Roman" w:eastAsia="Times New Roman" w:hAnsi="Times New Roman" w:cs="Times New Roman"/>
          <w:sz w:val="24"/>
          <w:szCs w:val="24"/>
          <w:lang w:eastAsia="ru-RU"/>
        </w:rPr>
      </w:pPr>
    </w:p>
    <w:p w:rsidR="00986039" w:rsidRPr="00986039" w:rsidRDefault="00986039" w:rsidP="00986039">
      <w:pPr>
        <w:spacing w:after="0" w:line="240" w:lineRule="auto"/>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   от </w:t>
      </w:r>
      <w:r w:rsidR="001674D2">
        <w:rPr>
          <w:rFonts w:ascii="Times New Roman" w:eastAsia="Times New Roman" w:hAnsi="Times New Roman" w:cs="Times New Roman"/>
          <w:b/>
          <w:sz w:val="24"/>
          <w:szCs w:val="24"/>
          <w:lang w:eastAsia="ru-RU"/>
        </w:rPr>
        <w:t>22</w:t>
      </w:r>
      <w:r w:rsidR="00CC2A5C">
        <w:rPr>
          <w:rFonts w:ascii="Times New Roman" w:eastAsia="Times New Roman" w:hAnsi="Times New Roman" w:cs="Times New Roman"/>
          <w:b/>
          <w:sz w:val="24"/>
          <w:szCs w:val="24"/>
          <w:lang w:eastAsia="ru-RU"/>
        </w:rPr>
        <w:t>.12.</w:t>
      </w:r>
      <w:r w:rsidR="000B7C6A">
        <w:rPr>
          <w:rFonts w:ascii="Times New Roman" w:eastAsia="Times New Roman" w:hAnsi="Times New Roman" w:cs="Times New Roman"/>
          <w:b/>
          <w:sz w:val="24"/>
          <w:szCs w:val="24"/>
          <w:lang w:eastAsia="ru-RU"/>
        </w:rPr>
        <w:t>202</w:t>
      </w:r>
      <w:r w:rsidR="005D7342">
        <w:rPr>
          <w:rFonts w:ascii="Times New Roman" w:eastAsia="Times New Roman" w:hAnsi="Times New Roman" w:cs="Times New Roman"/>
          <w:b/>
          <w:sz w:val="24"/>
          <w:szCs w:val="24"/>
          <w:lang w:eastAsia="ru-RU"/>
        </w:rPr>
        <w:t xml:space="preserve">2 </w:t>
      </w:r>
      <w:r w:rsidR="000B7C6A">
        <w:rPr>
          <w:rFonts w:ascii="Times New Roman" w:eastAsia="Times New Roman" w:hAnsi="Times New Roman" w:cs="Times New Roman"/>
          <w:b/>
          <w:sz w:val="24"/>
          <w:szCs w:val="24"/>
          <w:lang w:eastAsia="ru-RU"/>
        </w:rPr>
        <w:t xml:space="preserve"> г.                                                    </w:t>
      </w:r>
      <w:r w:rsidR="002C4467">
        <w:rPr>
          <w:rFonts w:ascii="Times New Roman" w:eastAsia="Times New Roman" w:hAnsi="Times New Roman" w:cs="Times New Roman"/>
          <w:b/>
          <w:sz w:val="24"/>
          <w:szCs w:val="24"/>
          <w:lang w:eastAsia="ru-RU"/>
        </w:rPr>
        <w:t xml:space="preserve">                                   </w:t>
      </w:r>
      <w:r w:rsidR="000B7C6A">
        <w:rPr>
          <w:rFonts w:ascii="Times New Roman" w:eastAsia="Times New Roman" w:hAnsi="Times New Roman" w:cs="Times New Roman"/>
          <w:b/>
          <w:sz w:val="24"/>
          <w:szCs w:val="24"/>
          <w:lang w:eastAsia="ru-RU"/>
        </w:rPr>
        <w:t xml:space="preserve">                                №  </w:t>
      </w:r>
      <w:r w:rsidR="001674D2">
        <w:rPr>
          <w:rFonts w:ascii="Times New Roman" w:eastAsia="Times New Roman" w:hAnsi="Times New Roman" w:cs="Times New Roman"/>
          <w:b/>
          <w:sz w:val="24"/>
          <w:szCs w:val="24"/>
          <w:lang w:eastAsia="ru-RU"/>
        </w:rPr>
        <w:t>27</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п. Пречистое</w:t>
      </w:r>
    </w:p>
    <w:p w:rsidR="00986039" w:rsidRPr="00986039" w:rsidRDefault="00986039" w:rsidP="00986039">
      <w:pPr>
        <w:spacing w:after="0" w:line="240" w:lineRule="auto"/>
        <w:jc w:val="center"/>
        <w:rPr>
          <w:rFonts w:ascii="Times New Roman" w:eastAsia="Times New Roman" w:hAnsi="Times New Roman" w:cs="Times New Roman"/>
          <w:b/>
          <w:sz w:val="24"/>
          <w:szCs w:val="24"/>
          <w:lang w:eastAsia="ru-RU"/>
        </w:rPr>
      </w:pPr>
    </w:p>
    <w:p w:rsidR="00986039" w:rsidRPr="00986039" w:rsidRDefault="00986039" w:rsidP="00986039">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О  передаче полномочий по осуществлению  </w:t>
      </w:r>
    </w:p>
    <w:p w:rsidR="00986039" w:rsidRPr="00986039" w:rsidRDefault="00986039" w:rsidP="00986039">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 xml:space="preserve">внешнего  муниципального финансового  контроля </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5D7342">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proofErr w:type="gramStart"/>
      <w:r w:rsidRPr="00986039">
        <w:rPr>
          <w:rFonts w:ascii="Times New Roman" w:eastAsia="Times New Roman" w:hAnsi="Times New Roman" w:cs="Times New Roman"/>
          <w:sz w:val="24"/>
          <w:szCs w:val="24"/>
          <w:lang w:eastAsia="ru-RU"/>
        </w:rPr>
        <w:t xml:space="preserve">В соответствии с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w:t>
      </w:r>
      <w:r w:rsidRPr="00986039">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sz w:val="24"/>
          <w:szCs w:val="24"/>
          <w:lang w:eastAsia="ru-RU"/>
        </w:rPr>
        <w:t xml:space="preserve">в  соответствии  с  пунктом 4  статьи  15  Федерального  Закона  от 06  октября 2003 года  № 131 – ФЗ  «Об  общих  принципах  организации   местного  самоуправления  в  Российской  Федерации», статья 21 Устава  сельского  поселения   Муниципального  Совета   Пречистенского   сельского  поселения  </w:t>
      </w:r>
      <w:proofErr w:type="gramEnd"/>
    </w:p>
    <w:p w:rsidR="00986039" w:rsidRPr="00986039" w:rsidRDefault="00986039" w:rsidP="005D7342">
      <w:pPr>
        <w:spacing w:after="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w:t>
      </w:r>
    </w:p>
    <w:p w:rsidR="00986039" w:rsidRPr="00986039" w:rsidRDefault="00986039" w:rsidP="00986039">
      <w:pPr>
        <w:spacing w:after="0" w:line="240" w:lineRule="auto"/>
        <w:jc w:val="both"/>
        <w:rPr>
          <w:rFonts w:ascii="Times New Roman" w:eastAsia="Times New Roman" w:hAnsi="Times New Roman" w:cs="Times New Roman"/>
          <w:sz w:val="24"/>
          <w:szCs w:val="24"/>
          <w:lang w:eastAsia="ru-RU"/>
        </w:rPr>
      </w:pPr>
    </w:p>
    <w:p w:rsidR="00986039" w:rsidRDefault="00986039" w:rsidP="00986039">
      <w:pPr>
        <w:spacing w:after="0" w:line="240" w:lineRule="auto"/>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sz w:val="24"/>
          <w:szCs w:val="24"/>
          <w:lang w:eastAsia="ru-RU"/>
        </w:rPr>
        <w:t xml:space="preserve">       </w:t>
      </w:r>
      <w:r w:rsidRPr="00986039">
        <w:rPr>
          <w:rFonts w:ascii="Times New Roman" w:eastAsia="Times New Roman" w:hAnsi="Times New Roman" w:cs="Times New Roman"/>
          <w:b/>
          <w:sz w:val="24"/>
          <w:szCs w:val="24"/>
          <w:lang w:eastAsia="ru-RU"/>
        </w:rPr>
        <w:t>РЕШИЛ:</w:t>
      </w:r>
    </w:p>
    <w:p w:rsidR="005D7342" w:rsidRPr="00986039" w:rsidRDefault="005D7342" w:rsidP="00986039">
      <w:pPr>
        <w:spacing w:after="0" w:line="240" w:lineRule="auto"/>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1. Утвердить  соглашение о передаче  полномочий по осуществлению внешнего муниципального  финансового контроля в с</w:t>
      </w:r>
      <w:r w:rsidR="000B7C6A">
        <w:rPr>
          <w:rFonts w:ascii="Times New Roman" w:eastAsia="Times New Roman" w:hAnsi="Times New Roman" w:cs="Times New Roman"/>
          <w:sz w:val="24"/>
          <w:szCs w:val="24"/>
          <w:lang w:eastAsia="ru-RU"/>
        </w:rPr>
        <w:t>ельском поселении     на    202</w:t>
      </w:r>
      <w:r w:rsidR="005D7342">
        <w:rPr>
          <w:rFonts w:ascii="Times New Roman" w:eastAsia="Times New Roman" w:hAnsi="Times New Roman" w:cs="Times New Roman"/>
          <w:sz w:val="24"/>
          <w:szCs w:val="24"/>
          <w:lang w:eastAsia="ru-RU"/>
        </w:rPr>
        <w:t>3</w:t>
      </w:r>
      <w:r w:rsidRPr="00986039">
        <w:rPr>
          <w:rFonts w:ascii="Times New Roman" w:eastAsia="Times New Roman" w:hAnsi="Times New Roman" w:cs="Times New Roman"/>
          <w:sz w:val="24"/>
          <w:szCs w:val="24"/>
          <w:lang w:eastAsia="ru-RU"/>
        </w:rPr>
        <w:t xml:space="preserve"> год  Первомайскому  муниципальному  району.</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jc w:val="both"/>
        <w:rPr>
          <w:rFonts w:ascii="Times New Roman" w:eastAsia="Times New Roman" w:hAnsi="Times New Roman" w:cs="Times New Roman"/>
          <w:sz w:val="24"/>
          <w:szCs w:val="24"/>
          <w:lang w:eastAsia="ru-RU"/>
        </w:rPr>
      </w:pPr>
      <w:r w:rsidRPr="00986039">
        <w:rPr>
          <w:rFonts w:ascii="Times New Roman" w:eastAsia="Times New Roman" w:hAnsi="Times New Roman" w:cs="Times New Roman"/>
          <w:sz w:val="24"/>
          <w:szCs w:val="24"/>
          <w:lang w:eastAsia="ru-RU"/>
        </w:rPr>
        <w:t xml:space="preserve">         2. Настоящее  Решение  вступает  в  силу  после  официального   обнародования  на  информационных  стендах  расположенных  </w:t>
      </w:r>
      <w:proofErr w:type="gramStart"/>
      <w:r w:rsidRPr="00986039">
        <w:rPr>
          <w:rFonts w:ascii="Times New Roman" w:eastAsia="Times New Roman" w:hAnsi="Times New Roman" w:cs="Times New Roman"/>
          <w:sz w:val="24"/>
          <w:szCs w:val="24"/>
          <w:lang w:eastAsia="ru-RU"/>
        </w:rPr>
        <w:t>в</w:t>
      </w:r>
      <w:proofErr w:type="gramEnd"/>
      <w:r w:rsidRPr="00986039">
        <w:rPr>
          <w:rFonts w:ascii="Times New Roman" w:eastAsia="Times New Roman" w:hAnsi="Times New Roman" w:cs="Times New Roman"/>
          <w:sz w:val="24"/>
          <w:szCs w:val="24"/>
          <w:lang w:eastAsia="ru-RU"/>
        </w:rPr>
        <w:t xml:space="preserve"> с. Коза, с.</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Николо</w:t>
      </w:r>
      <w:proofErr w:type="spellEnd"/>
      <w:r w:rsidRPr="00986039">
        <w:rPr>
          <w:rFonts w:ascii="Times New Roman" w:eastAsia="Times New Roman" w:hAnsi="Times New Roman" w:cs="Times New Roman"/>
          <w:sz w:val="24"/>
          <w:szCs w:val="24"/>
          <w:lang w:eastAsia="ru-RU"/>
        </w:rPr>
        <w:t>-Гора, с.</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Киево</w:t>
      </w:r>
      <w:proofErr w:type="spellEnd"/>
      <w:r w:rsidRPr="00986039">
        <w:rPr>
          <w:rFonts w:ascii="Times New Roman" w:eastAsia="Times New Roman" w:hAnsi="Times New Roman" w:cs="Times New Roman"/>
          <w:sz w:val="24"/>
          <w:szCs w:val="24"/>
          <w:lang w:eastAsia="ru-RU"/>
        </w:rPr>
        <w:t>, ст. Скалино,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Игнатцево</w:t>
      </w:r>
      <w:proofErr w:type="spellEnd"/>
      <w:r w:rsidRPr="00986039">
        <w:rPr>
          <w:rFonts w:ascii="Times New Roman" w:eastAsia="Times New Roman" w:hAnsi="Times New Roman" w:cs="Times New Roman"/>
          <w:sz w:val="24"/>
          <w:szCs w:val="24"/>
          <w:lang w:eastAsia="ru-RU"/>
        </w:rPr>
        <w:t>,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Шильпухово</w:t>
      </w:r>
      <w:proofErr w:type="spellEnd"/>
      <w:r w:rsidRPr="00986039">
        <w:rPr>
          <w:rFonts w:ascii="Times New Roman" w:eastAsia="Times New Roman" w:hAnsi="Times New Roman" w:cs="Times New Roman"/>
          <w:sz w:val="24"/>
          <w:szCs w:val="24"/>
          <w:lang w:eastAsia="ru-RU"/>
        </w:rPr>
        <w:t>,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Левинское</w:t>
      </w:r>
      <w:proofErr w:type="spellEnd"/>
      <w:r w:rsidRPr="00986039">
        <w:rPr>
          <w:rFonts w:ascii="Times New Roman" w:eastAsia="Times New Roman" w:hAnsi="Times New Roman" w:cs="Times New Roman"/>
          <w:sz w:val="24"/>
          <w:szCs w:val="24"/>
          <w:lang w:eastAsia="ru-RU"/>
        </w:rPr>
        <w:t>, д.</w:t>
      </w:r>
      <w:r w:rsidR="005D7342">
        <w:rPr>
          <w:rFonts w:ascii="Times New Roman" w:eastAsia="Times New Roman" w:hAnsi="Times New Roman" w:cs="Times New Roman"/>
          <w:sz w:val="24"/>
          <w:szCs w:val="24"/>
          <w:lang w:eastAsia="ru-RU"/>
        </w:rPr>
        <w:t xml:space="preserve"> </w:t>
      </w:r>
      <w:proofErr w:type="spellStart"/>
      <w:r w:rsidRPr="00986039">
        <w:rPr>
          <w:rFonts w:ascii="Times New Roman" w:eastAsia="Times New Roman" w:hAnsi="Times New Roman" w:cs="Times New Roman"/>
          <w:sz w:val="24"/>
          <w:szCs w:val="24"/>
          <w:lang w:eastAsia="ru-RU"/>
        </w:rPr>
        <w:t>Колкино</w:t>
      </w:r>
      <w:proofErr w:type="spellEnd"/>
      <w:r w:rsidRPr="00986039">
        <w:rPr>
          <w:rFonts w:ascii="Times New Roman" w:eastAsia="Times New Roman" w:hAnsi="Times New Roman" w:cs="Times New Roman"/>
          <w:sz w:val="24"/>
          <w:szCs w:val="24"/>
          <w:lang w:eastAsia="ru-RU"/>
        </w:rPr>
        <w:t xml:space="preserve">. </w:t>
      </w: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86039" w:rsidRPr="00986039" w:rsidRDefault="00986039" w:rsidP="00986039">
      <w:pPr>
        <w:spacing w:after="120" w:line="240" w:lineRule="auto"/>
        <w:ind w:right="-1"/>
        <w:jc w:val="both"/>
        <w:rPr>
          <w:rFonts w:ascii="Times New Roman" w:eastAsia="Times New Roman" w:hAnsi="Times New Roman" w:cs="Times New Roman"/>
          <w:b/>
          <w:sz w:val="24"/>
          <w:szCs w:val="24"/>
          <w:lang w:eastAsia="ru-RU"/>
        </w:rPr>
      </w:pPr>
      <w:r w:rsidRPr="00986039">
        <w:rPr>
          <w:rFonts w:ascii="Times New Roman" w:eastAsia="Times New Roman" w:hAnsi="Times New Roman" w:cs="Times New Roman"/>
          <w:b/>
          <w:sz w:val="24"/>
          <w:szCs w:val="24"/>
          <w:lang w:eastAsia="ru-RU"/>
        </w:rPr>
        <w:t>Глава</w:t>
      </w:r>
      <w:r w:rsidR="005D7342">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 xml:space="preserve">поселения                     </w:t>
      </w:r>
      <w:r w:rsidR="002C4467">
        <w:rPr>
          <w:rFonts w:ascii="Times New Roman" w:eastAsia="Times New Roman" w:hAnsi="Times New Roman" w:cs="Times New Roman"/>
          <w:b/>
          <w:sz w:val="24"/>
          <w:szCs w:val="24"/>
          <w:lang w:eastAsia="ru-RU"/>
        </w:rPr>
        <w:t xml:space="preserve">                                                 </w:t>
      </w:r>
      <w:r w:rsidR="005D7342">
        <w:rPr>
          <w:rFonts w:ascii="Times New Roman" w:eastAsia="Times New Roman" w:hAnsi="Times New Roman" w:cs="Times New Roman"/>
          <w:b/>
          <w:sz w:val="24"/>
          <w:szCs w:val="24"/>
          <w:lang w:eastAsia="ru-RU"/>
        </w:rPr>
        <w:t xml:space="preserve">                  </w:t>
      </w:r>
      <w:r w:rsidR="002C4467">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 xml:space="preserve">      А.К.</w:t>
      </w:r>
      <w:r w:rsidR="005D7342">
        <w:rPr>
          <w:rFonts w:ascii="Times New Roman" w:eastAsia="Times New Roman" w:hAnsi="Times New Roman" w:cs="Times New Roman"/>
          <w:b/>
          <w:sz w:val="24"/>
          <w:szCs w:val="24"/>
          <w:lang w:eastAsia="ru-RU"/>
        </w:rPr>
        <w:t xml:space="preserve"> </w:t>
      </w:r>
      <w:r w:rsidRPr="00986039">
        <w:rPr>
          <w:rFonts w:ascii="Times New Roman" w:eastAsia="Times New Roman" w:hAnsi="Times New Roman" w:cs="Times New Roman"/>
          <w:b/>
          <w:sz w:val="24"/>
          <w:szCs w:val="24"/>
          <w:lang w:eastAsia="ru-RU"/>
        </w:rPr>
        <w:t>Сорокин</w:t>
      </w:r>
    </w:p>
    <w:p w:rsidR="002F60AE" w:rsidRDefault="002F60AE"/>
    <w:p w:rsidR="00986039" w:rsidRDefault="00986039"/>
    <w:p w:rsidR="00986039" w:rsidRDefault="00986039"/>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Default="00986039" w:rsidP="00986039">
      <w:pPr>
        <w:suppressAutoHyphens/>
        <w:spacing w:after="0" w:line="240" w:lineRule="auto"/>
        <w:rPr>
          <w:rFonts w:ascii="Times New Roman" w:eastAsia="Times New Roman" w:hAnsi="Times New Roman" w:cs="Times New Roman"/>
          <w:sz w:val="24"/>
          <w:szCs w:val="24"/>
          <w:lang w:eastAsia="ar-SA"/>
        </w:rPr>
      </w:pPr>
    </w:p>
    <w:p w:rsidR="00986039" w:rsidRPr="00986039" w:rsidRDefault="00986039" w:rsidP="00986039">
      <w:pPr>
        <w:suppressAutoHyphens/>
        <w:spacing w:after="0" w:line="240" w:lineRule="auto"/>
        <w:rPr>
          <w:rFonts w:ascii="Times New Roman" w:eastAsia="Times New Roman" w:hAnsi="Times New Roman" w:cs="Times New Roman"/>
          <w:sz w:val="24"/>
          <w:szCs w:val="24"/>
          <w:lang w:eastAsia="ar-SA"/>
        </w:rPr>
      </w:pPr>
    </w:p>
    <w:tbl>
      <w:tblPr>
        <w:tblW w:w="10598" w:type="dxa"/>
        <w:tblLook w:val="04A0" w:firstRow="1" w:lastRow="0" w:firstColumn="1" w:lastColumn="0" w:noHBand="0" w:noVBand="1"/>
      </w:tblPr>
      <w:tblGrid>
        <w:gridCol w:w="5778"/>
        <w:gridCol w:w="4820"/>
      </w:tblGrid>
      <w:tr w:rsidR="005D7342" w:rsidRPr="005D7342" w:rsidTr="00A6199A">
        <w:trPr>
          <w:trHeight w:val="1731"/>
        </w:trPr>
        <w:tc>
          <w:tcPr>
            <w:tcW w:w="5778" w:type="dxa"/>
          </w:tcPr>
          <w:p w:rsidR="005D7342" w:rsidRPr="00A6199A" w:rsidRDefault="00A6199A" w:rsidP="00A6199A">
            <w:pPr>
              <w:spacing w:after="0" w:line="240" w:lineRule="auto"/>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lastRenderedPageBreak/>
              <w:t>Утверждено решением Муниципального Совета Пречистенского сельского поселения</w:t>
            </w:r>
          </w:p>
          <w:p w:rsidR="00A6199A" w:rsidRDefault="00A6199A" w:rsidP="00A6199A">
            <w:pPr>
              <w:spacing w:after="0" w:line="240" w:lineRule="auto"/>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 xml:space="preserve">Первомайского муниципального района </w:t>
            </w:r>
          </w:p>
          <w:p w:rsidR="00A6199A" w:rsidRPr="00A6199A" w:rsidRDefault="00A6199A" w:rsidP="00A6199A">
            <w:pPr>
              <w:spacing w:after="0" w:line="240" w:lineRule="auto"/>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Ярославской области</w:t>
            </w:r>
          </w:p>
          <w:p w:rsidR="00A6199A" w:rsidRPr="00A6199A" w:rsidRDefault="00A6199A" w:rsidP="00A6199A">
            <w:pPr>
              <w:spacing w:after="0" w:line="240" w:lineRule="auto"/>
              <w:rPr>
                <w:rFonts w:ascii="Times New Roman" w:eastAsia="Times New Roman" w:hAnsi="Times New Roman" w:cs="Times New Roman"/>
                <w:color w:val="262626"/>
                <w:sz w:val="24"/>
                <w:szCs w:val="24"/>
                <w:lang w:eastAsia="ru-RU"/>
              </w:rPr>
            </w:pPr>
          </w:p>
          <w:p w:rsidR="00A6199A" w:rsidRPr="005D7342" w:rsidRDefault="001674D2" w:rsidP="00A6199A">
            <w:pPr>
              <w:spacing w:after="0" w:line="240" w:lineRule="auto"/>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от 22.12.2022 г. № 27</w:t>
            </w:r>
          </w:p>
        </w:tc>
        <w:tc>
          <w:tcPr>
            <w:tcW w:w="4820" w:type="dxa"/>
          </w:tcPr>
          <w:p w:rsidR="00A6199A" w:rsidRPr="00A6199A" w:rsidRDefault="00A6199A" w:rsidP="005D7342">
            <w:pPr>
              <w:spacing w:after="0" w:line="240" w:lineRule="auto"/>
              <w:ind w:left="435"/>
              <w:jc w:val="right"/>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 xml:space="preserve">Утверждено решением Собрания Представителей Первомайского муниципального района </w:t>
            </w:r>
          </w:p>
          <w:p w:rsidR="00A6199A" w:rsidRPr="00A6199A" w:rsidRDefault="00A6199A" w:rsidP="005D7342">
            <w:pPr>
              <w:spacing w:after="0" w:line="240" w:lineRule="auto"/>
              <w:ind w:left="435"/>
              <w:jc w:val="right"/>
              <w:rPr>
                <w:rFonts w:ascii="Times New Roman" w:eastAsia="Times New Roman" w:hAnsi="Times New Roman" w:cs="Times New Roman"/>
                <w:color w:val="262626"/>
                <w:sz w:val="24"/>
                <w:szCs w:val="24"/>
                <w:lang w:eastAsia="ru-RU"/>
              </w:rPr>
            </w:pPr>
            <w:r w:rsidRPr="00A6199A">
              <w:rPr>
                <w:rFonts w:ascii="Times New Roman" w:eastAsia="Times New Roman" w:hAnsi="Times New Roman" w:cs="Times New Roman"/>
                <w:color w:val="262626"/>
                <w:sz w:val="24"/>
                <w:szCs w:val="24"/>
                <w:lang w:eastAsia="ru-RU"/>
              </w:rPr>
              <w:t>Ярославской области</w:t>
            </w:r>
          </w:p>
          <w:p w:rsidR="00A6199A" w:rsidRPr="00A6199A" w:rsidRDefault="00A6199A" w:rsidP="005D7342">
            <w:pPr>
              <w:spacing w:after="0" w:line="240" w:lineRule="auto"/>
              <w:ind w:left="435"/>
              <w:jc w:val="right"/>
              <w:rPr>
                <w:rFonts w:ascii="Times New Roman" w:eastAsia="Times New Roman" w:hAnsi="Times New Roman" w:cs="Times New Roman"/>
                <w:color w:val="262626"/>
                <w:sz w:val="24"/>
                <w:szCs w:val="24"/>
                <w:lang w:eastAsia="ru-RU"/>
              </w:rPr>
            </w:pPr>
            <w:bookmarkStart w:id="0" w:name="_GoBack"/>
            <w:bookmarkEnd w:id="0"/>
          </w:p>
          <w:p w:rsidR="005D7342" w:rsidRPr="005D7342" w:rsidRDefault="001674D2" w:rsidP="005D7342">
            <w:pPr>
              <w:spacing w:after="0" w:line="240" w:lineRule="auto"/>
              <w:ind w:left="435"/>
              <w:jc w:val="right"/>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от 22.12.2022 г.  №  __</w:t>
            </w:r>
            <w:r w:rsidR="005D7342" w:rsidRPr="005D7342">
              <w:rPr>
                <w:rFonts w:ascii="Times New Roman" w:eastAsia="Times New Roman" w:hAnsi="Times New Roman" w:cs="Times New Roman"/>
                <w:color w:val="262626"/>
                <w:sz w:val="24"/>
                <w:szCs w:val="24"/>
                <w:lang w:eastAsia="ru-RU"/>
              </w:rPr>
              <w:t xml:space="preserve"> </w:t>
            </w:r>
          </w:p>
        </w:tc>
      </w:tr>
    </w:tbl>
    <w:p w:rsidR="00A6199A" w:rsidRDefault="00A6199A" w:rsidP="005D7342">
      <w:pPr>
        <w:spacing w:after="0"/>
        <w:jc w:val="center"/>
        <w:rPr>
          <w:rFonts w:ascii="Times New Roman" w:eastAsiaTheme="majorEastAsia" w:hAnsi="Times New Roman" w:cs="Times New Roman"/>
          <w:bCs/>
          <w:sz w:val="23"/>
          <w:szCs w:val="23"/>
          <w:lang w:eastAsia="ru-RU"/>
        </w:rPr>
      </w:pPr>
    </w:p>
    <w:p w:rsidR="005D7342" w:rsidRPr="00A6199A" w:rsidRDefault="005D7342" w:rsidP="005D7342">
      <w:pPr>
        <w:spacing w:after="0"/>
        <w:jc w:val="center"/>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СОГЛАШЕНИЕ</w:t>
      </w:r>
    </w:p>
    <w:p w:rsidR="005D7342" w:rsidRPr="00A6199A" w:rsidRDefault="005D7342" w:rsidP="00A6199A">
      <w:pPr>
        <w:spacing w:after="0" w:line="240" w:lineRule="auto"/>
        <w:jc w:val="center"/>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о передаче Контрольно-счётной палате Первомайского муниципального района</w:t>
      </w:r>
    </w:p>
    <w:p w:rsidR="005D7342" w:rsidRPr="00A6199A" w:rsidRDefault="005D7342" w:rsidP="00A6199A">
      <w:pPr>
        <w:spacing w:after="0" w:line="240" w:lineRule="auto"/>
        <w:jc w:val="center"/>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осуществления части полномочий контрольного органа</w:t>
      </w:r>
    </w:p>
    <w:p w:rsidR="005D7342" w:rsidRPr="00A6199A" w:rsidRDefault="005D7342" w:rsidP="00A6199A">
      <w:pPr>
        <w:spacing w:after="0" w:line="240" w:lineRule="auto"/>
        <w:jc w:val="center"/>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Пречистенского сельского поселения  Первомайского муниципального района</w:t>
      </w:r>
    </w:p>
    <w:p w:rsidR="005D7342" w:rsidRPr="00A6199A" w:rsidRDefault="005D7342" w:rsidP="00A6199A">
      <w:pPr>
        <w:spacing w:after="0" w:line="240" w:lineRule="auto"/>
        <w:jc w:val="center"/>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Ярославской области по осуществлению</w:t>
      </w:r>
    </w:p>
    <w:p w:rsidR="005D7342" w:rsidRPr="00A6199A" w:rsidRDefault="005D7342" w:rsidP="005D7342">
      <w:pPr>
        <w:spacing w:after="0"/>
        <w:jc w:val="center"/>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внешнего муниципального финансового контроля в поселении</w:t>
      </w:r>
    </w:p>
    <w:p w:rsidR="00A6199A" w:rsidRPr="00A6199A" w:rsidRDefault="00A6199A" w:rsidP="005D7342">
      <w:pPr>
        <w:spacing w:after="0"/>
        <w:jc w:val="both"/>
        <w:rPr>
          <w:rFonts w:ascii="Times New Roman" w:eastAsiaTheme="majorEastAsia" w:hAnsi="Times New Roman" w:cs="Times New Roman"/>
          <w:bCs/>
          <w:sz w:val="23"/>
          <w:szCs w:val="23"/>
          <w:lang w:eastAsia="ru-RU"/>
        </w:rPr>
      </w:pP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proofErr w:type="gramStart"/>
      <w:r w:rsidR="005D7342" w:rsidRPr="00A6199A">
        <w:rPr>
          <w:rFonts w:ascii="Times New Roman" w:eastAsiaTheme="majorEastAsia" w:hAnsi="Times New Roman" w:cs="Times New Roman"/>
          <w:bCs/>
          <w:sz w:val="23"/>
          <w:szCs w:val="23"/>
          <w:lang w:eastAsia="ru-RU"/>
        </w:rPr>
        <w:t>Муниципальный Совет Пречистенского сельского поселения Ярославской области в лице Главы Пречистенского сельского поселения  Александра Константиновича Сорокина, действующего на основании Устава Пречистенского сельского поселения, с одной стороны, и Собрание Представителей Первомайского муниципального района в лице председателя  Собрания Представителей Говорухиной Ольги Валерьевны, действующего на основании Устава Первомайского муниципального района, с другой стороны, в соответствии с Федеральным законом от 7 февраля 2011 года</w:t>
      </w:r>
      <w:proofErr w:type="gramEnd"/>
      <w:r w:rsidR="005D7342" w:rsidRPr="00A6199A">
        <w:rPr>
          <w:rFonts w:ascii="Times New Roman" w:eastAsiaTheme="majorEastAsia" w:hAnsi="Times New Roman" w:cs="Times New Roman"/>
          <w:bCs/>
          <w:sz w:val="23"/>
          <w:szCs w:val="23"/>
          <w:lang w:eastAsia="ru-RU"/>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следующем:</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1. Предмет Соглашения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1.1. Предметом настоящего Соглашения является передача Контрольно-счётной палате Первомайского муниципального района  осуществления части полномочий контрольного органа Пречистенского сельского поселения Первомайского муниципального района Ярославской области по осуществлению внешнего муниципального финансового контроля и их реализация за счет межбюджетных трансфертов, предоставляемых из бюджета Пречистенского  сельского поселения Первомайского муниципального района Ярославской области в бюджет Первомайского муниципального района</w:t>
      </w:r>
      <w:proofErr w:type="gramStart"/>
      <w:r w:rsidRPr="00A6199A">
        <w:rPr>
          <w:rFonts w:ascii="Times New Roman" w:eastAsiaTheme="majorEastAsia" w:hAnsi="Times New Roman" w:cs="Times New Roman"/>
          <w:bCs/>
          <w:sz w:val="23"/>
          <w:szCs w:val="23"/>
          <w:lang w:eastAsia="ru-RU"/>
        </w:rPr>
        <w:t xml:space="preserve"> .</w:t>
      </w:r>
      <w:proofErr w:type="gramEnd"/>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1.2. Контрольно-счётной палате передаются следующие полномочия контрольного органа поселения Пречистенского сельского поселения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а) проведение внешней проверки годового отчета об исполнении бюджета Пречистенского сельского поселения Первомайского муниципального района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б) проведение экспертизы проекта решения о бюджете Пречистенского сельского поселения Первомайского муниципального района  Ярославской области,  проверка и анализ обоснованности его показателей;</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в) проведение экспертиз проектов решений о внесении изменений в бюджет Пречистенского сельского поселения Первомайского муниципального района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г) экспертиза проектов муниципальных правовых актов в части, касающейся расходных обязатель</w:t>
      </w:r>
      <w:proofErr w:type="gramStart"/>
      <w:r w:rsidRPr="00A6199A">
        <w:rPr>
          <w:rFonts w:ascii="Times New Roman" w:eastAsiaTheme="majorEastAsia" w:hAnsi="Times New Roman" w:cs="Times New Roman"/>
          <w:bCs/>
          <w:sz w:val="23"/>
          <w:szCs w:val="23"/>
          <w:lang w:eastAsia="ru-RU"/>
        </w:rPr>
        <w:t>ств Пр</w:t>
      </w:r>
      <w:proofErr w:type="gramEnd"/>
      <w:r w:rsidRPr="00A6199A">
        <w:rPr>
          <w:rFonts w:ascii="Times New Roman" w:eastAsiaTheme="majorEastAsia" w:hAnsi="Times New Roman" w:cs="Times New Roman"/>
          <w:bCs/>
          <w:sz w:val="23"/>
          <w:szCs w:val="23"/>
          <w:lang w:eastAsia="ru-RU"/>
        </w:rPr>
        <w:t xml:space="preserve">ечистенского сельского поселения Первомайского муниципального района  Ярославской области, экспертиза проектов муниципальных правовых актов, приводящих к изменению доходов бюджета Пречистенского сельского  поселения, а также муниципальных программ (проектов муниципальных программ); </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д) проведение экспертиз проектов решений об установлении местных налогов на территории Пречистенского сельского поселения Первомайского муниципального района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е)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lastRenderedPageBreak/>
        <w:t>ж) проведение проверок  деятельности организаций, использующих средства бюджета Пречистенского сельского поселения  Первомайского муниципального района Ярославской области и (или) имущество, находящееся в собственности Пречистенского сельского поселения Первомайского муниципального района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1.3. Мероприятия, указанные в подпункте  «ж» пункта 1.2. проводятся в случае обращения Муниципального Совета или Администрации Пречистенского сельского поселения Первомайского муниципального района Ярославской области.</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2. Срок действия Соглашения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Соглашение заключено на период с 01 января 2023 года по 31 декабря 2023 года.</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3.  Порядок определения объема, объем и порядок расходования межбюджетных трансфертов</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Порядок определения объема и объем межбюджетных трансфертов на выполнение указанных в настоящем Соглашении полномочий определяется согласно  приложению к настоящему Соглашению. </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Межбюджетные трансферты перечисляются в  бюджет  муниципального района  ежемесячно  не позднее 25 числа  месяца  в размере 1/12 от суммы, предусмотренной на эти цели.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Межбюджетные трансферты, предоставляемые из бюджета Пречистенского   сельского поселения Первомайского муниципального района Ярославской области в бюджет Первомайского  муниципального района на осуществление полномочий, предусмотренных настоящим Соглашением, составляют 18233(Восемнадцать тысяч двести тридцать три) рубля и  расходуются на содержание аппарата управления  Контрольно-счётной палаты Первомайского муниципального района. </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 xml:space="preserve">4. Права и обязанности Контрольно-счётной палаты Первомайского муниципального района  </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Контрольно-счётная палата Первомайского муниципального района:</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4.1. Проводит внешнюю проверку годового отчета об исполнении бюджета Пречистенского  сельского поселения  Первомайского муниципального района Ярославской области в установленные  законодательством Российской Федерации сроки.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4.2. </w:t>
      </w:r>
      <w:proofErr w:type="gramStart"/>
      <w:r w:rsidRPr="00A6199A">
        <w:rPr>
          <w:rFonts w:ascii="Times New Roman" w:eastAsiaTheme="majorEastAsia" w:hAnsi="Times New Roman" w:cs="Times New Roman"/>
          <w:bCs/>
          <w:sz w:val="23"/>
          <w:szCs w:val="23"/>
          <w:lang w:eastAsia="ru-RU"/>
        </w:rPr>
        <w:t>В период проведения внешней проверки годового отчета об исполнении бюджета Пречистенского  сельского поселения Первомайского муниципального района  Ярославской области,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имущество Пречистенского  сельского поселения Первомайского муниципального района Ярославской области, по вопросам, рассмотрение которых необходимо для составления заключения на указанный годовой отчет.</w:t>
      </w:r>
      <w:proofErr w:type="gramEnd"/>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4.3. </w:t>
      </w:r>
      <w:proofErr w:type="gramStart"/>
      <w:r w:rsidRPr="00A6199A">
        <w:rPr>
          <w:rFonts w:ascii="Times New Roman" w:eastAsiaTheme="majorEastAsia" w:hAnsi="Times New Roman" w:cs="Times New Roman"/>
          <w:bCs/>
          <w:sz w:val="23"/>
          <w:szCs w:val="23"/>
          <w:lang w:eastAsia="ru-RU"/>
        </w:rPr>
        <w:t>Готовит экспертное заключение на проект решения о бюджете Пречистенского  сельского поселения Первомайского муниципального района  Ярославской области на очередной финансовый год в течение 30 рабочих дней с момента получения проекта решения о бюджете Пречистенского сельского поселения Первомайского муниципального района Ярославской области с предусмотренными бюджетным законодательством дополнительными материалами.</w:t>
      </w:r>
      <w:proofErr w:type="gramEnd"/>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4.4. Проводит экспертизу проектов муниципальных программ.</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4.5. Готовит экспертные заключения на проекты решений об установлении местных налогов на территории Пречистенского  сельского поселения Первомайского муниципального района  Ярославской области в течение 10 рабочих дней с момента получения проектов.</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4.6. Готовит экспертные заключения на проекты решений о внесении изменений в бюджет Пречистенского сельского поселения  Первомайского муниципального района Ярославской области в течение 10 рабочих дней с момента получения проектов.</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4.7. Осуществляют анализ и оценку результатов закупок, достижения целей осуществления закупок, определенных в соответствии со ст.13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обоснованности, о своевременности, об </w:t>
      </w:r>
      <w:r w:rsidRPr="00A6199A">
        <w:rPr>
          <w:rFonts w:ascii="Times New Roman" w:eastAsiaTheme="majorEastAsia" w:hAnsi="Times New Roman" w:cs="Times New Roman"/>
          <w:bCs/>
          <w:sz w:val="23"/>
          <w:szCs w:val="23"/>
          <w:lang w:eastAsia="ru-RU"/>
        </w:rPr>
        <w:lastRenderedPageBreak/>
        <w:t>эффективности и о результативности расходов на закупки по планируемым к заключению, заключенным и исполненным контрактам.</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proofErr w:type="gramStart"/>
      <w:r w:rsidRPr="00A6199A">
        <w:rPr>
          <w:rFonts w:ascii="Times New Roman" w:eastAsiaTheme="majorEastAsia" w:hAnsi="Times New Roman" w:cs="Times New Roman"/>
          <w:bCs/>
          <w:sz w:val="23"/>
          <w:szCs w:val="23"/>
          <w:lang w:eastAsia="ru-RU"/>
        </w:rPr>
        <w:t>Обобщает результаты осуществления аудита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4.8. Проводит проверки деятельности организаций, указанных в обращении Муниципального Совета или Администрации Пречистенского  сельского поселения Первомайского муниципального района  Ярославской области и использующих средства бюджета и (или) имущество Пречистенского  сельского поселения Первомайского муниципального района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4.10. В течение 5-ти календарных дней КСП направляет заключения и отчеты, составленные по результатам проведенных мероприятий, в Муниципальный Совет и Администрацию Пречистенского  сельского поселения Первомайского муниципального района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4.11. Ежегодно в срок до 01 апреля, </w:t>
      </w:r>
      <w:proofErr w:type="gramStart"/>
      <w:r w:rsidRPr="00A6199A">
        <w:rPr>
          <w:rFonts w:ascii="Times New Roman" w:eastAsiaTheme="majorEastAsia" w:hAnsi="Times New Roman" w:cs="Times New Roman"/>
          <w:bCs/>
          <w:sz w:val="23"/>
          <w:szCs w:val="23"/>
          <w:lang w:eastAsia="ru-RU"/>
        </w:rPr>
        <w:t>предоставляет отчет</w:t>
      </w:r>
      <w:proofErr w:type="gramEnd"/>
      <w:r w:rsidRPr="00A6199A">
        <w:rPr>
          <w:rFonts w:ascii="Times New Roman" w:eastAsiaTheme="majorEastAsia" w:hAnsi="Times New Roman" w:cs="Times New Roman"/>
          <w:bCs/>
          <w:sz w:val="23"/>
          <w:szCs w:val="23"/>
          <w:lang w:eastAsia="ru-RU"/>
        </w:rPr>
        <w:t xml:space="preserve"> о своей деятельности на рассмотрение в Муниципальный совет Пречистенского сельского поселения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4.12. При выявлении возможностей по совершенствованию бюджетного процесса и системы управления и распоряжения имуществом Пречистенского  сельского поселения Первомайского муниципального района Ярославской области делает соответствующие предложения.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4.13. Обращается в Муниципальный Совет Пречистенского сельского поселения  Ярославской области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4.14. Обеспечивает использование межбюджетных трансфертов, предусмотренных на исполнение настоящего Соглашения, согласно их целевому назначению.</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5. Права и обязанности Муниципального Совета Пречистенского сельского поселения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Муниципальный Совет Пречистенского  сельского поселения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5.1. Предусматривает в бюджете Пречистенского сельского поселения  межбюджетные трансферты Первомайскому муниципальному району на выполнение  настоящего Соглашения.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5.2. Обеспечивает полное и своевременное перечисление межбюджетных трансфертов Первомайскому муниципальному району, предусмотренных на исполнение настоящего Соглашения.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5.3. Направляет на экспертизу в Контрольно-счётную палату проекты решений, указанные в пунктах 4.1. – 4.6. настоящего Соглашения.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5.4. Обращается в Контрольно-счётную палату с предложениями о проведении проверок или ревизий деятельности организаций, использующих средства бюджета и (или) имущество Пречистенского  сельского поселения.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5.5. </w:t>
      </w:r>
      <w:proofErr w:type="gramStart"/>
      <w:r w:rsidRPr="00A6199A">
        <w:rPr>
          <w:rFonts w:ascii="Times New Roman" w:eastAsiaTheme="majorEastAsia" w:hAnsi="Times New Roman" w:cs="Times New Roman"/>
          <w:bCs/>
          <w:sz w:val="23"/>
          <w:szCs w:val="23"/>
          <w:lang w:eastAsia="ru-RU"/>
        </w:rPr>
        <w:t>Рассматривает отчеты и заключения Контрольно-счётной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Пречистенского  сельского поселения Первомайского муниципального района Ярославской области.</w:t>
      </w:r>
      <w:proofErr w:type="gramEnd"/>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5.6. Обеспечивает, в соответствии с действующим законодательством, обнародование  отчетов и заключений, составленных по результатам проведенных во исполнение настоящего Соглашения мероприятий.</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lastRenderedPageBreak/>
        <w:t>5.7. Рассматривает обращения Контрольно-счётной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5.8. Контролирует выполнение Контрольно-счётной палатой обязанностей, предусмотренных настоящим Соглашением.</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5.9. В случае нарушения Контрольно-счётной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Контрольно-счётной палаты решения об устранении нарушений.</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5.10. В случае невыполнения Контрольно-счётной палатой своих обязательств имеет право приостановить перечисление межбюджетных трансфертов, предусмотренных на исполнение настоящего Соглашения.</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6. Ответственность сторон</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6.1.</w:t>
      </w:r>
      <w:proofErr w:type="gramStart"/>
      <w:r w:rsidRPr="00A6199A">
        <w:rPr>
          <w:rFonts w:ascii="Times New Roman" w:eastAsiaTheme="majorEastAsia" w:hAnsi="Times New Roman" w:cs="Times New Roman"/>
          <w:bCs/>
          <w:sz w:val="23"/>
          <w:szCs w:val="23"/>
          <w:lang w:eastAsia="ru-RU"/>
        </w:rPr>
        <w:t>Контроль за</w:t>
      </w:r>
      <w:proofErr w:type="gramEnd"/>
      <w:r w:rsidRPr="00A6199A">
        <w:rPr>
          <w:rFonts w:ascii="Times New Roman" w:eastAsiaTheme="majorEastAsia" w:hAnsi="Times New Roman" w:cs="Times New Roman"/>
          <w:bCs/>
          <w:sz w:val="23"/>
          <w:szCs w:val="23"/>
          <w:lang w:eastAsia="ru-RU"/>
        </w:rPr>
        <w:t xml:space="preserve"> осуществлением Контрольно-счетной палатой Первомайского  муниципального района переданных  полномочий осуществляют Собрание Представителей Первомайского муниципального  района и Муниципальный Совет Пречистенского  сельского поселения Ярославской области.</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6.2.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5D7342" w:rsidRPr="00A6199A" w:rsidRDefault="00A6199A"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r w:rsidR="005D7342" w:rsidRPr="00A6199A">
        <w:rPr>
          <w:rFonts w:ascii="Times New Roman" w:eastAsiaTheme="majorEastAsia" w:hAnsi="Times New Roman" w:cs="Times New Roman"/>
          <w:bCs/>
          <w:sz w:val="23"/>
          <w:szCs w:val="23"/>
          <w:lang w:eastAsia="ru-RU"/>
        </w:rPr>
        <w:t>7. Заключительные положения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7.1. Настоящее Соглашение вступает в силу после его подписания и утверждения решениями Муниципального Совета  Пречистенского  сельского поселения Ярославской области и Собрания Представителей Первомайского муниципального района. </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7.2. Соглашение может быть расторгнуто по соглашению сторон, либо в одностороннем порядке в случае нарушения одной из сторон условий Соглашения,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5D7342" w:rsidRPr="00A6199A" w:rsidRDefault="005D7342" w:rsidP="005D7342">
      <w:pPr>
        <w:spacing w:after="0"/>
        <w:jc w:val="both"/>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7.4. Настоящее Соглашение заключено в двух экземплярах, по одному для каждой из Сторон, имеющих равную юридическую силу.</w:t>
      </w:r>
    </w:p>
    <w:p w:rsidR="005D7342" w:rsidRPr="00A6199A" w:rsidRDefault="00A6199A" w:rsidP="005D7342">
      <w:pPr>
        <w:spacing w:after="0"/>
        <w:jc w:val="right"/>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w:t>
      </w:r>
    </w:p>
    <w:p w:rsidR="005D7342" w:rsidRPr="00A6199A" w:rsidRDefault="005D7342" w:rsidP="005D7342">
      <w:pPr>
        <w:spacing w:after="0"/>
        <w:jc w:val="right"/>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Глава Пречистенского                                                           Председатель  Собрания Представителей </w:t>
      </w:r>
    </w:p>
    <w:p w:rsidR="005D7342" w:rsidRPr="00A6199A" w:rsidRDefault="005D7342" w:rsidP="005D7342">
      <w:pPr>
        <w:spacing w:after="0"/>
        <w:jc w:val="right"/>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сельского поселения                                                               Первомайского муниципального района                 </w:t>
      </w:r>
    </w:p>
    <w:p w:rsidR="005D7342" w:rsidRPr="00A6199A" w:rsidRDefault="005D7342" w:rsidP="005D7342">
      <w:pPr>
        <w:spacing w:after="0"/>
        <w:jc w:val="right"/>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Ярославской области</w:t>
      </w:r>
    </w:p>
    <w:p w:rsidR="005D7342" w:rsidRPr="00A6199A" w:rsidRDefault="005D7342" w:rsidP="005D7342">
      <w:pPr>
        <w:spacing w:after="0"/>
        <w:rPr>
          <w:rFonts w:ascii="Times New Roman" w:eastAsiaTheme="majorEastAsia" w:hAnsi="Times New Roman" w:cs="Times New Roman"/>
          <w:bCs/>
          <w:sz w:val="23"/>
          <w:szCs w:val="23"/>
          <w:lang w:eastAsia="ru-RU"/>
        </w:rPr>
      </w:pPr>
      <w:r w:rsidRPr="00A6199A">
        <w:rPr>
          <w:rFonts w:ascii="Times New Roman" w:eastAsiaTheme="majorEastAsia" w:hAnsi="Times New Roman" w:cs="Times New Roman"/>
          <w:bCs/>
          <w:sz w:val="23"/>
          <w:szCs w:val="23"/>
          <w:lang w:eastAsia="ru-RU"/>
        </w:rPr>
        <w:t xml:space="preserve">             ____________ А.К. Сорокин                                                      ________________ О.В. Говорухина</w:t>
      </w:r>
    </w:p>
    <w:p w:rsidR="005D7342" w:rsidRPr="00A6199A" w:rsidRDefault="005D7342" w:rsidP="005D7342">
      <w:pPr>
        <w:spacing w:after="0"/>
        <w:jc w:val="right"/>
        <w:rPr>
          <w:rFonts w:ascii="Times New Roman" w:eastAsiaTheme="majorEastAsia" w:hAnsi="Times New Roman" w:cs="Times New Roman"/>
          <w:bCs/>
          <w:sz w:val="23"/>
          <w:szCs w:val="23"/>
          <w:lang w:eastAsia="ru-RU"/>
        </w:rPr>
      </w:pPr>
    </w:p>
    <w:p w:rsidR="005D7342" w:rsidRPr="00A6199A" w:rsidRDefault="005D7342" w:rsidP="005D7342">
      <w:pPr>
        <w:spacing w:after="0"/>
        <w:jc w:val="right"/>
        <w:rPr>
          <w:rFonts w:ascii="Times New Roman" w:eastAsiaTheme="majorEastAsia" w:hAnsi="Times New Roman" w:cs="Times New Roman"/>
          <w:bCs/>
          <w:sz w:val="23"/>
          <w:szCs w:val="23"/>
          <w:lang w:eastAsia="ru-RU"/>
        </w:rPr>
      </w:pPr>
    </w:p>
    <w:p w:rsidR="005D7342" w:rsidRPr="00A6199A" w:rsidRDefault="005D7342" w:rsidP="005D7342">
      <w:pPr>
        <w:spacing w:after="0"/>
        <w:jc w:val="right"/>
        <w:rPr>
          <w:rFonts w:asciiTheme="majorHAnsi" w:eastAsiaTheme="majorEastAsia" w:hAnsiTheme="majorHAnsi" w:cstheme="majorBidi"/>
          <w:bCs/>
          <w:sz w:val="23"/>
          <w:szCs w:val="23"/>
          <w:lang w:eastAsia="ru-RU"/>
        </w:rPr>
      </w:pPr>
    </w:p>
    <w:p w:rsidR="005D7342" w:rsidRPr="00A6199A" w:rsidRDefault="005D7342" w:rsidP="005D7342">
      <w:pPr>
        <w:spacing w:after="0"/>
        <w:jc w:val="right"/>
        <w:rPr>
          <w:rFonts w:asciiTheme="majorHAnsi" w:eastAsiaTheme="majorEastAsia" w:hAnsiTheme="majorHAnsi" w:cstheme="majorBidi"/>
          <w:bCs/>
          <w:sz w:val="23"/>
          <w:szCs w:val="23"/>
          <w:lang w:eastAsia="ru-RU"/>
        </w:rPr>
      </w:pPr>
    </w:p>
    <w:p w:rsidR="005D7342" w:rsidRPr="00A6199A" w:rsidRDefault="005D7342" w:rsidP="005D7342">
      <w:pPr>
        <w:spacing w:after="0"/>
        <w:jc w:val="right"/>
        <w:rPr>
          <w:rFonts w:asciiTheme="majorHAnsi" w:eastAsiaTheme="majorEastAsia" w:hAnsiTheme="majorHAnsi" w:cstheme="majorBidi"/>
          <w:bCs/>
          <w:sz w:val="23"/>
          <w:szCs w:val="23"/>
          <w:lang w:eastAsia="ru-RU"/>
        </w:rPr>
      </w:pPr>
    </w:p>
    <w:p w:rsidR="005D7342" w:rsidRPr="005D7342" w:rsidRDefault="005D7342" w:rsidP="005D7342">
      <w:pPr>
        <w:spacing w:after="0"/>
        <w:jc w:val="right"/>
        <w:rPr>
          <w:rFonts w:asciiTheme="majorHAnsi" w:eastAsiaTheme="majorEastAsia" w:hAnsiTheme="majorHAnsi" w:cstheme="majorBidi"/>
          <w:bCs/>
          <w:sz w:val="24"/>
          <w:szCs w:val="28"/>
          <w:lang w:eastAsia="ru-RU"/>
        </w:rPr>
      </w:pPr>
    </w:p>
    <w:p w:rsidR="005D7342" w:rsidRPr="005D7342" w:rsidRDefault="005D7342" w:rsidP="005D7342">
      <w:pPr>
        <w:spacing w:after="0"/>
        <w:jc w:val="right"/>
        <w:rPr>
          <w:rFonts w:asciiTheme="majorHAnsi" w:eastAsiaTheme="majorEastAsia" w:hAnsiTheme="majorHAnsi" w:cstheme="majorBidi"/>
          <w:bCs/>
          <w:sz w:val="24"/>
          <w:szCs w:val="28"/>
          <w:lang w:eastAsia="ru-RU"/>
        </w:rPr>
      </w:pPr>
    </w:p>
    <w:p w:rsidR="005D7342" w:rsidRPr="005D7342" w:rsidRDefault="005D7342" w:rsidP="005D7342">
      <w:pPr>
        <w:spacing w:after="0"/>
        <w:jc w:val="right"/>
        <w:rPr>
          <w:rFonts w:asciiTheme="majorHAnsi" w:eastAsiaTheme="majorEastAsia" w:hAnsiTheme="majorHAnsi" w:cstheme="majorBidi"/>
          <w:bCs/>
          <w:sz w:val="24"/>
          <w:szCs w:val="28"/>
          <w:lang w:eastAsia="ru-RU"/>
        </w:rPr>
      </w:pPr>
    </w:p>
    <w:p w:rsidR="005D7342" w:rsidRPr="005D7342" w:rsidRDefault="005D7342" w:rsidP="005D7342">
      <w:pPr>
        <w:spacing w:after="0"/>
        <w:jc w:val="right"/>
        <w:rPr>
          <w:rFonts w:asciiTheme="majorHAnsi" w:eastAsiaTheme="majorEastAsia" w:hAnsiTheme="majorHAnsi" w:cstheme="majorBidi"/>
          <w:bCs/>
          <w:sz w:val="24"/>
          <w:szCs w:val="28"/>
          <w:lang w:eastAsia="ru-RU"/>
        </w:rPr>
      </w:pPr>
    </w:p>
    <w:p w:rsidR="005D7342" w:rsidRPr="005D7342" w:rsidRDefault="005D7342" w:rsidP="005D7342">
      <w:pPr>
        <w:spacing w:after="0"/>
        <w:jc w:val="right"/>
        <w:rPr>
          <w:rFonts w:asciiTheme="majorHAnsi" w:eastAsiaTheme="majorEastAsia" w:hAnsiTheme="majorHAnsi" w:cstheme="majorBidi"/>
          <w:bCs/>
          <w:sz w:val="24"/>
          <w:szCs w:val="28"/>
          <w:lang w:eastAsia="ru-RU"/>
        </w:rPr>
      </w:pPr>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lastRenderedPageBreak/>
        <w:t xml:space="preserve">Приложение  к    Соглашению о передаче </w:t>
      </w:r>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Контрольно-счетной палате  </w:t>
      </w:r>
      <w:proofErr w:type="gramStart"/>
      <w:r w:rsidRPr="00A6199A">
        <w:rPr>
          <w:rFonts w:ascii="Times New Roman" w:eastAsia="Times New Roman" w:hAnsi="Times New Roman" w:cs="Times New Roman"/>
          <w:sz w:val="23"/>
          <w:szCs w:val="23"/>
        </w:rPr>
        <w:t>Первомайского</w:t>
      </w:r>
      <w:proofErr w:type="gramEnd"/>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 муниципального района осуществления части  полномочий </w:t>
      </w:r>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контрольного органа Пречистенского сельского поселения </w:t>
      </w:r>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Первомайского муниципального района  Ярославской области </w:t>
      </w:r>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 по осуществлению </w:t>
      </w:r>
      <w:proofErr w:type="gramStart"/>
      <w:r w:rsidRPr="00A6199A">
        <w:rPr>
          <w:rFonts w:ascii="Times New Roman" w:eastAsia="Times New Roman" w:hAnsi="Times New Roman" w:cs="Times New Roman"/>
          <w:sz w:val="23"/>
          <w:szCs w:val="23"/>
        </w:rPr>
        <w:t>внешнего</w:t>
      </w:r>
      <w:proofErr w:type="gramEnd"/>
      <w:r w:rsidRPr="00A6199A">
        <w:rPr>
          <w:rFonts w:ascii="Times New Roman" w:eastAsia="Times New Roman" w:hAnsi="Times New Roman" w:cs="Times New Roman"/>
          <w:sz w:val="23"/>
          <w:szCs w:val="23"/>
        </w:rPr>
        <w:t xml:space="preserve"> муниципального финансового</w:t>
      </w:r>
    </w:p>
    <w:p w:rsidR="005D7342" w:rsidRPr="00A6199A" w:rsidRDefault="005D7342" w:rsidP="005D7342">
      <w:pPr>
        <w:spacing w:after="0"/>
        <w:jc w:val="right"/>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 контроля в поселении</w:t>
      </w:r>
    </w:p>
    <w:p w:rsidR="005D7342" w:rsidRPr="00A6199A" w:rsidRDefault="005D7342" w:rsidP="005D7342">
      <w:pPr>
        <w:jc w:val="right"/>
        <w:rPr>
          <w:rFonts w:ascii="Times New Roman" w:eastAsia="Times New Roman" w:hAnsi="Times New Roman" w:cs="Times New Roman"/>
          <w:sz w:val="23"/>
          <w:szCs w:val="23"/>
        </w:rPr>
      </w:pPr>
    </w:p>
    <w:p w:rsidR="005D7342" w:rsidRPr="00A6199A" w:rsidRDefault="005D7342" w:rsidP="005D7342">
      <w:pPr>
        <w:jc w:val="center"/>
        <w:rPr>
          <w:rFonts w:ascii="Times New Roman" w:eastAsia="Times New Roman" w:hAnsi="Times New Roman" w:cs="Times New Roman"/>
          <w:b/>
          <w:sz w:val="23"/>
          <w:szCs w:val="23"/>
        </w:rPr>
      </w:pPr>
      <w:r w:rsidRPr="00A6199A">
        <w:rPr>
          <w:rFonts w:ascii="Times New Roman" w:eastAsia="Times New Roman" w:hAnsi="Times New Roman" w:cs="Times New Roman"/>
          <w:b/>
          <w:sz w:val="23"/>
          <w:szCs w:val="23"/>
        </w:rPr>
        <w:t>Порядок определения объема и объем межбюджетных трансфертов, необходимых для осуществления  части переданных полномочий на 2023 год от Пречистенского сельского поселения Первомайского муниципального района Ярославской области  Первомайскому муниципальному району</w:t>
      </w:r>
    </w:p>
    <w:p w:rsidR="005D7342" w:rsidRPr="00A6199A" w:rsidRDefault="005D7342" w:rsidP="005D7342">
      <w:pPr>
        <w:rPr>
          <w:rFonts w:ascii="Calibri" w:eastAsia="Calibri" w:hAnsi="Calibri" w:cs="Calibri"/>
          <w:sz w:val="23"/>
          <w:szCs w:val="23"/>
        </w:rPr>
      </w:pP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Объем межбюджетных трансфертов из бюджета Пречистенского сельского поселения Первомайского муниципального района Ярославской области о передаче Контрольно-Счетной палате Первомайского муниципального района осуществления части полномочий контрольного органа  Пречистенского сельского поселения Первомайского муниципального района  Ярославской области по осуществлению внешнего муниципального финансового контроля в поселении определяется по следующей формуле </w:t>
      </w:r>
      <w:proofErr w:type="spellStart"/>
      <w:r w:rsidRPr="00A6199A">
        <w:rPr>
          <w:rFonts w:ascii="Times New Roman" w:eastAsia="Times New Roman" w:hAnsi="Times New Roman" w:cs="Times New Roman"/>
          <w:sz w:val="23"/>
          <w:szCs w:val="23"/>
        </w:rPr>
        <w:t>Vmt</w:t>
      </w:r>
      <w:proofErr w:type="spellEnd"/>
      <w:r w:rsidRPr="00A6199A">
        <w:rPr>
          <w:rFonts w:ascii="Times New Roman" w:eastAsia="Times New Roman" w:hAnsi="Times New Roman" w:cs="Times New Roman"/>
          <w:sz w:val="23"/>
          <w:szCs w:val="23"/>
        </w:rPr>
        <w:t xml:space="preserve"> = 0,2 N x  </w:t>
      </w:r>
      <w:proofErr w:type="spellStart"/>
      <w:proofErr w:type="gramStart"/>
      <w:r w:rsidRPr="00A6199A">
        <w:rPr>
          <w:rFonts w:ascii="Times New Roman" w:eastAsia="Times New Roman" w:hAnsi="Times New Roman" w:cs="Times New Roman"/>
          <w:sz w:val="23"/>
          <w:szCs w:val="23"/>
        </w:rPr>
        <w:t>К</w:t>
      </w:r>
      <w:proofErr w:type="gramEnd"/>
      <w:r w:rsidRPr="00A6199A">
        <w:rPr>
          <w:rFonts w:ascii="Times New Roman" w:eastAsia="Times New Roman" w:hAnsi="Times New Roman" w:cs="Times New Roman"/>
          <w:sz w:val="23"/>
          <w:szCs w:val="23"/>
        </w:rPr>
        <w:t>ni</w:t>
      </w:r>
      <w:proofErr w:type="spellEnd"/>
      <w:r w:rsidRPr="00A6199A">
        <w:rPr>
          <w:rFonts w:ascii="Times New Roman" w:eastAsia="Times New Roman" w:hAnsi="Times New Roman" w:cs="Times New Roman"/>
          <w:sz w:val="23"/>
          <w:szCs w:val="23"/>
        </w:rPr>
        <w:t xml:space="preserve"> х к, где:</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proofErr w:type="spellStart"/>
      <w:r w:rsidRPr="00A6199A">
        <w:rPr>
          <w:rFonts w:ascii="Times New Roman" w:eastAsia="Times New Roman" w:hAnsi="Times New Roman" w:cs="Times New Roman"/>
          <w:sz w:val="23"/>
          <w:szCs w:val="23"/>
        </w:rPr>
        <w:t>Vmt</w:t>
      </w:r>
      <w:proofErr w:type="spellEnd"/>
      <w:r w:rsidRPr="00A6199A">
        <w:rPr>
          <w:rFonts w:ascii="Times New Roman" w:eastAsia="Times New Roman" w:hAnsi="Times New Roman" w:cs="Times New Roman"/>
          <w:sz w:val="23"/>
          <w:szCs w:val="23"/>
        </w:rPr>
        <w:t xml:space="preserve"> - объем межбюджетных трансфертов;</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N -  норматив содержания  должности специалиста поселения на одного жителя района;</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proofErr w:type="spellStart"/>
      <w:proofErr w:type="gramStart"/>
      <w:r w:rsidRPr="00A6199A">
        <w:rPr>
          <w:rFonts w:ascii="Times New Roman" w:eastAsia="Times New Roman" w:hAnsi="Times New Roman" w:cs="Times New Roman"/>
          <w:sz w:val="23"/>
          <w:szCs w:val="23"/>
        </w:rPr>
        <w:t>К</w:t>
      </w:r>
      <w:proofErr w:type="gramEnd"/>
      <w:r w:rsidRPr="00A6199A">
        <w:rPr>
          <w:rFonts w:ascii="Times New Roman" w:eastAsia="Times New Roman" w:hAnsi="Times New Roman" w:cs="Times New Roman"/>
          <w:sz w:val="23"/>
          <w:szCs w:val="23"/>
        </w:rPr>
        <w:t>ni</w:t>
      </w:r>
      <w:proofErr w:type="spellEnd"/>
      <w:r w:rsidRPr="00A6199A">
        <w:rPr>
          <w:rFonts w:ascii="Times New Roman" w:eastAsia="Times New Roman" w:hAnsi="Times New Roman" w:cs="Times New Roman"/>
          <w:sz w:val="23"/>
          <w:szCs w:val="23"/>
        </w:rPr>
        <w:t xml:space="preserve"> -  численность населения i-</w:t>
      </w:r>
      <w:proofErr w:type="spellStart"/>
      <w:r w:rsidRPr="00A6199A">
        <w:rPr>
          <w:rFonts w:ascii="Times New Roman" w:eastAsia="Times New Roman" w:hAnsi="Times New Roman" w:cs="Times New Roman"/>
          <w:sz w:val="23"/>
          <w:szCs w:val="23"/>
        </w:rPr>
        <w:t>го</w:t>
      </w:r>
      <w:proofErr w:type="spellEnd"/>
      <w:r w:rsidRPr="00A6199A">
        <w:rPr>
          <w:rFonts w:ascii="Times New Roman" w:eastAsia="Times New Roman" w:hAnsi="Times New Roman" w:cs="Times New Roman"/>
          <w:sz w:val="23"/>
          <w:szCs w:val="23"/>
        </w:rPr>
        <w:t xml:space="preserve"> поселения;</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proofErr w:type="gramStart"/>
      <w:r w:rsidRPr="00A6199A">
        <w:rPr>
          <w:rFonts w:ascii="Times New Roman" w:eastAsia="Times New Roman" w:hAnsi="Times New Roman" w:cs="Times New Roman"/>
          <w:sz w:val="23"/>
          <w:szCs w:val="23"/>
        </w:rPr>
        <w:t>к</w:t>
      </w:r>
      <w:proofErr w:type="gramEnd"/>
      <w:r w:rsidRPr="00A6199A">
        <w:rPr>
          <w:rFonts w:ascii="Times New Roman" w:eastAsia="Times New Roman" w:hAnsi="Times New Roman" w:cs="Times New Roman"/>
          <w:sz w:val="23"/>
          <w:szCs w:val="23"/>
        </w:rPr>
        <w:t xml:space="preserve"> -   количество месяцев;</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Норматив содержания  должности специалиста поселения на одного жителя  района определяется по следующей формуле:</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N = R</w:t>
      </w:r>
      <w:proofErr w:type="gramStart"/>
      <w:r w:rsidRPr="00A6199A">
        <w:rPr>
          <w:rFonts w:ascii="Times New Roman" w:eastAsia="Times New Roman" w:hAnsi="Times New Roman" w:cs="Times New Roman"/>
          <w:sz w:val="23"/>
          <w:szCs w:val="23"/>
        </w:rPr>
        <w:t xml:space="preserve"> :</w:t>
      </w:r>
      <w:proofErr w:type="gramEnd"/>
      <w:r w:rsidRPr="00A6199A">
        <w:rPr>
          <w:rFonts w:ascii="Times New Roman" w:eastAsia="Times New Roman" w:hAnsi="Times New Roman" w:cs="Times New Roman"/>
          <w:sz w:val="23"/>
          <w:szCs w:val="23"/>
        </w:rPr>
        <w:t xml:space="preserve"> K , где</w:t>
      </w:r>
      <w:proofErr w:type="gramStart"/>
      <w:r w:rsidRPr="00A6199A">
        <w:rPr>
          <w:rFonts w:ascii="Times New Roman" w:eastAsia="Times New Roman" w:hAnsi="Times New Roman" w:cs="Times New Roman"/>
          <w:sz w:val="23"/>
          <w:szCs w:val="23"/>
        </w:rPr>
        <w:t>,:</w:t>
      </w:r>
      <w:proofErr w:type="gramEnd"/>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N - Норматив содержания  должности специалиста поселения на одного жителя района; </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R- расходы на содержание  должности  специалиста поселения,  который определяется  исходя из среднего размера  денежного содержания  должности специалиста поселения с учетом начислений на фонд оплаты труда и прочих расходов (5% от денежного содержания и начислений).     </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 xml:space="preserve"> K -    численность населения района.</w:t>
      </w:r>
    </w:p>
    <w:p w:rsidR="005D7342" w:rsidRPr="00A6199A" w:rsidRDefault="005D7342" w:rsidP="005D7342">
      <w:pPr>
        <w:spacing w:after="0" w:line="240" w:lineRule="auto"/>
        <w:jc w:val="both"/>
        <w:rPr>
          <w:rFonts w:ascii="Times New Roman" w:eastAsia="Times New Roman" w:hAnsi="Times New Roman" w:cs="Times New Roman"/>
          <w:sz w:val="23"/>
          <w:szCs w:val="23"/>
        </w:rPr>
      </w:pP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Объем межбюджетных трансфертов:</w:t>
      </w:r>
    </w:p>
    <w:p w:rsidR="005D7342" w:rsidRPr="00A6199A" w:rsidRDefault="005D7342" w:rsidP="005D7342">
      <w:pPr>
        <w:spacing w:after="0" w:line="240" w:lineRule="auto"/>
        <w:ind w:firstLine="540"/>
        <w:jc w:val="both"/>
        <w:rPr>
          <w:rFonts w:ascii="Times New Roman" w:eastAsia="Times New Roman" w:hAnsi="Times New Roman" w:cs="Times New Roman"/>
          <w:sz w:val="23"/>
          <w:szCs w:val="23"/>
        </w:rPr>
      </w:pPr>
      <w:r w:rsidRPr="00A6199A">
        <w:rPr>
          <w:rFonts w:ascii="Times New Roman" w:eastAsia="Times New Roman" w:hAnsi="Times New Roman" w:cs="Times New Roman"/>
          <w:sz w:val="23"/>
          <w:szCs w:val="23"/>
        </w:rPr>
        <w:t>18 233 рубля =  0,2 х 2,87 х 2647 х 12</w:t>
      </w:r>
    </w:p>
    <w:p w:rsidR="005D7342" w:rsidRPr="00A6199A" w:rsidRDefault="005D7342" w:rsidP="005D7342">
      <w:pPr>
        <w:suppressAutoHyphens/>
        <w:spacing w:after="0" w:line="240" w:lineRule="auto"/>
        <w:jc w:val="both"/>
        <w:rPr>
          <w:rFonts w:ascii="Times New Roman" w:eastAsia="Times New Roman" w:hAnsi="Times New Roman" w:cs="Times New Roman"/>
          <w:sz w:val="23"/>
          <w:szCs w:val="23"/>
        </w:rPr>
      </w:pPr>
    </w:p>
    <w:p w:rsidR="005D7342" w:rsidRPr="00A6199A" w:rsidRDefault="005D7342" w:rsidP="005D7342">
      <w:pPr>
        <w:rPr>
          <w:rFonts w:ascii="Calibri" w:eastAsia="Calibri" w:hAnsi="Calibri" w:cs="Calibri"/>
          <w:sz w:val="23"/>
          <w:szCs w:val="23"/>
        </w:rPr>
      </w:pPr>
    </w:p>
    <w:p w:rsidR="005D7342" w:rsidRPr="00A6199A" w:rsidRDefault="005D7342" w:rsidP="005D7342">
      <w:pPr>
        <w:spacing w:after="0" w:line="240" w:lineRule="auto"/>
        <w:rPr>
          <w:rFonts w:ascii="Times New Roman" w:eastAsia="Times New Roman" w:hAnsi="Times New Roman" w:cs="Times New Roman"/>
          <w:sz w:val="23"/>
          <w:szCs w:val="23"/>
        </w:rPr>
      </w:pPr>
    </w:p>
    <w:p w:rsidR="005D7342" w:rsidRDefault="005D7342" w:rsidP="005D7342">
      <w:pPr>
        <w:spacing w:after="0" w:line="240" w:lineRule="auto"/>
        <w:rPr>
          <w:rFonts w:ascii="Times New Roman" w:eastAsia="Times New Roman" w:hAnsi="Times New Roman" w:cs="Times New Roman"/>
          <w:sz w:val="24"/>
        </w:rPr>
      </w:pPr>
    </w:p>
    <w:p w:rsidR="002C4467" w:rsidRDefault="002C4467" w:rsidP="005D7342">
      <w:pPr>
        <w:jc w:val="center"/>
      </w:pPr>
    </w:p>
    <w:sectPr w:rsidR="002C4467" w:rsidSect="002C446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65" w:rsidRDefault="000C7065">
      <w:pPr>
        <w:spacing w:after="0" w:line="240" w:lineRule="auto"/>
      </w:pPr>
      <w:r>
        <w:separator/>
      </w:r>
    </w:p>
  </w:endnote>
  <w:endnote w:type="continuationSeparator" w:id="0">
    <w:p w:rsidR="000C7065" w:rsidRDefault="000C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65" w:rsidRDefault="000C7065">
      <w:pPr>
        <w:spacing w:after="0" w:line="240" w:lineRule="auto"/>
      </w:pPr>
      <w:r>
        <w:separator/>
      </w:r>
    </w:p>
  </w:footnote>
  <w:footnote w:type="continuationSeparator" w:id="0">
    <w:p w:rsidR="000C7065" w:rsidRDefault="000C7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448" w:rsidRDefault="000C7065">
    <w:pPr>
      <w:pStyle w:val="a5"/>
      <w:jc w:val="center"/>
    </w:pPr>
  </w:p>
  <w:p w:rsidR="00304448" w:rsidRDefault="000C70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9"/>
    <w:rsid w:val="000B7C6A"/>
    <w:rsid w:val="000C7065"/>
    <w:rsid w:val="001674D2"/>
    <w:rsid w:val="002C4467"/>
    <w:rsid w:val="002F60AE"/>
    <w:rsid w:val="005D7342"/>
    <w:rsid w:val="00986039"/>
    <w:rsid w:val="00A6199A"/>
    <w:rsid w:val="00A869FD"/>
    <w:rsid w:val="00CC2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2A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2A5C"/>
    <w:rPr>
      <w:rFonts w:ascii="Tahoma" w:hAnsi="Tahoma" w:cs="Tahoma"/>
      <w:sz w:val="16"/>
      <w:szCs w:val="16"/>
    </w:rPr>
  </w:style>
  <w:style w:type="paragraph" w:styleId="a5">
    <w:name w:val="header"/>
    <w:basedOn w:val="a"/>
    <w:link w:val="a6"/>
    <w:uiPriority w:val="99"/>
    <w:rsid w:val="002C44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2C446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2528</Words>
  <Characters>14414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2022-12-22T05:05:00Z</cp:lastPrinted>
  <dcterms:created xsi:type="dcterms:W3CDTF">2021-12-16T06:51:00Z</dcterms:created>
  <dcterms:modified xsi:type="dcterms:W3CDTF">2022-12-22T05:05:00Z</dcterms:modified>
</cp:coreProperties>
</file>