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FA" w:rsidRDefault="002A1013" w:rsidP="000D3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1FA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9079D5">
        <w:rPr>
          <w:rFonts w:ascii="Times New Roman" w:hAnsi="Times New Roman" w:cs="Times New Roman"/>
          <w:sz w:val="24"/>
          <w:szCs w:val="24"/>
        </w:rPr>
        <w:t>ьный Совет Пречистенского сельского поселения</w:t>
      </w:r>
    </w:p>
    <w:p w:rsidR="000D31FA" w:rsidRPr="000D31FA" w:rsidRDefault="000D31FA" w:rsidP="000D3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Ярославской  области </w:t>
      </w:r>
    </w:p>
    <w:p w:rsidR="000D31FA" w:rsidRPr="000D31FA" w:rsidRDefault="009079D5" w:rsidP="000D3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0D31FA" w:rsidRPr="000D31F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D31FA" w:rsidRPr="000D31FA" w:rsidRDefault="00BC31DB" w:rsidP="000D3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62DE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D31FA" w:rsidRPr="000D31FA" w:rsidRDefault="000D31FA" w:rsidP="000D3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1FA">
        <w:rPr>
          <w:rFonts w:ascii="Times New Roman" w:hAnsi="Times New Roman" w:cs="Times New Roman"/>
          <w:sz w:val="24"/>
          <w:szCs w:val="24"/>
        </w:rPr>
        <w:t>РЕШЕНИЕ</w:t>
      </w: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DED">
        <w:rPr>
          <w:rFonts w:ascii="Times New Roman" w:hAnsi="Times New Roman" w:cs="Times New Roman"/>
          <w:sz w:val="24"/>
          <w:szCs w:val="24"/>
        </w:rPr>
        <w:t>29.04</w:t>
      </w:r>
      <w:r w:rsidRPr="000D31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                                                                                             </w:t>
      </w:r>
      <w:r w:rsidR="00162D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079D5">
        <w:rPr>
          <w:rFonts w:ascii="Times New Roman" w:hAnsi="Times New Roman" w:cs="Times New Roman"/>
          <w:sz w:val="24"/>
          <w:szCs w:val="24"/>
        </w:rPr>
        <w:t xml:space="preserve"> </w:t>
      </w:r>
      <w:r w:rsidR="00162DE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1FA" w:rsidRPr="000D31FA" w:rsidRDefault="00C24388" w:rsidP="000D3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</w:t>
      </w:r>
      <w:r w:rsidR="000D31FA" w:rsidRPr="000D31F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D31FA" w:rsidRPr="000D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1FA" w:rsidRPr="000D31FA">
        <w:rPr>
          <w:rFonts w:ascii="Times New Roman" w:hAnsi="Times New Roman" w:cs="Times New Roman"/>
          <w:sz w:val="24"/>
          <w:szCs w:val="24"/>
        </w:rPr>
        <w:t>Пречистое</w:t>
      </w: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1FA">
        <w:rPr>
          <w:rFonts w:ascii="Times New Roman" w:hAnsi="Times New Roman" w:cs="Times New Roman"/>
          <w:b/>
          <w:sz w:val="24"/>
          <w:szCs w:val="24"/>
        </w:rPr>
        <w:t>Об утверждении отчета о деятельности</w:t>
      </w: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1FA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0D31FA" w:rsidRDefault="000D31FA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1FA"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</w:t>
      </w:r>
    </w:p>
    <w:p w:rsidR="000D31FA" w:rsidRDefault="009079D5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Пречистенскому </w:t>
      </w:r>
      <w:r w:rsidR="000D31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сельскому поселению</w:t>
      </w: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1FA" w:rsidRPr="000D31FA" w:rsidRDefault="000D31FA" w:rsidP="000D3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1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 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6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C2438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33B">
        <w:rPr>
          <w:rFonts w:ascii="Times New Roman" w:hAnsi="Times New Roman" w:cs="Times New Roman"/>
          <w:sz w:val="24"/>
          <w:szCs w:val="24"/>
        </w:rPr>
        <w:t>Муниципального С</w:t>
      </w:r>
      <w:r w:rsidR="009079D5">
        <w:rPr>
          <w:rFonts w:ascii="Times New Roman" w:hAnsi="Times New Roman" w:cs="Times New Roman"/>
          <w:sz w:val="24"/>
          <w:szCs w:val="24"/>
        </w:rPr>
        <w:t xml:space="preserve">овета Пречистенского сельского поселения  </w:t>
      </w:r>
      <w:r w:rsidR="00BC31DB">
        <w:rPr>
          <w:rFonts w:ascii="Times New Roman" w:hAnsi="Times New Roman" w:cs="Times New Roman"/>
          <w:sz w:val="24"/>
          <w:szCs w:val="24"/>
        </w:rPr>
        <w:t xml:space="preserve"> Ярославской области от 21.02.2012 № 4</w:t>
      </w:r>
      <w:r w:rsidR="0059033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Контрольно-счетной палате </w:t>
      </w:r>
      <w:r w:rsidR="00BC31DB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="00251E05">
        <w:rPr>
          <w:rFonts w:ascii="Times New Roman" w:hAnsi="Times New Roman" w:cs="Times New Roman"/>
          <w:sz w:val="24"/>
          <w:szCs w:val="24"/>
        </w:rPr>
        <w:t xml:space="preserve"> Ярославской области», Решением</w:t>
      </w:r>
      <w:proofErr w:type="gramEnd"/>
      <w:r w:rsidR="00251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E05">
        <w:rPr>
          <w:rFonts w:ascii="Times New Roman" w:hAnsi="Times New Roman" w:cs="Times New Roman"/>
          <w:sz w:val="24"/>
          <w:szCs w:val="24"/>
        </w:rPr>
        <w:t>Муниципаль</w:t>
      </w:r>
      <w:r w:rsidR="00BC31DB">
        <w:rPr>
          <w:rFonts w:ascii="Times New Roman" w:hAnsi="Times New Roman" w:cs="Times New Roman"/>
          <w:sz w:val="24"/>
          <w:szCs w:val="24"/>
        </w:rPr>
        <w:t xml:space="preserve">ного Совета Пречистенского сельского поселения </w:t>
      </w:r>
      <w:r w:rsidR="00E37693">
        <w:rPr>
          <w:rFonts w:ascii="Times New Roman" w:hAnsi="Times New Roman" w:cs="Times New Roman"/>
          <w:sz w:val="24"/>
          <w:szCs w:val="24"/>
        </w:rPr>
        <w:t xml:space="preserve"> Ярославской области от 23.12.2013 г № 4</w:t>
      </w:r>
      <w:r w:rsidR="00251E05">
        <w:rPr>
          <w:rFonts w:ascii="Times New Roman" w:hAnsi="Times New Roman" w:cs="Times New Roman"/>
          <w:sz w:val="24"/>
          <w:szCs w:val="24"/>
        </w:rPr>
        <w:t>5 «Об утверждении соглашений о передаче Контрольно-счетной палате Первомайского муниципального района осуществления части полномочий контрольного орган</w:t>
      </w:r>
      <w:r w:rsidR="00BC31DB">
        <w:rPr>
          <w:rFonts w:ascii="Times New Roman" w:hAnsi="Times New Roman" w:cs="Times New Roman"/>
          <w:sz w:val="24"/>
          <w:szCs w:val="24"/>
        </w:rPr>
        <w:t xml:space="preserve">а Пречистенского сельского поселения </w:t>
      </w:r>
      <w:r w:rsidR="00251E05">
        <w:rPr>
          <w:rFonts w:ascii="Times New Roman" w:hAnsi="Times New Roman" w:cs="Times New Roman"/>
          <w:sz w:val="24"/>
          <w:szCs w:val="24"/>
        </w:rPr>
        <w:t xml:space="preserve"> по осуществлении внешнего муниципального финансового контроля в поселении»,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31FA">
        <w:rPr>
          <w:rFonts w:ascii="Times New Roman" w:hAnsi="Times New Roman" w:cs="Times New Roman"/>
          <w:sz w:val="24"/>
          <w:szCs w:val="24"/>
        </w:rPr>
        <w:t>заслушав отчет председателя контрольно-счетной палаты Первомайского муниципального района Красильниковой А.М. о деятельности контрольно-счетной палаты Первомайского мун</w:t>
      </w:r>
      <w:r w:rsidR="00BC31DB">
        <w:rPr>
          <w:rFonts w:ascii="Times New Roman" w:hAnsi="Times New Roman" w:cs="Times New Roman"/>
          <w:sz w:val="24"/>
          <w:szCs w:val="24"/>
        </w:rPr>
        <w:t xml:space="preserve">иципального района по Пречистенскому сельскому поселению </w:t>
      </w:r>
      <w:r w:rsidRPr="000D31FA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Pr="000D31FA">
        <w:rPr>
          <w:rFonts w:ascii="Times New Roman" w:hAnsi="Times New Roman" w:cs="Times New Roman"/>
          <w:sz w:val="24"/>
          <w:szCs w:val="24"/>
        </w:rPr>
        <w:t xml:space="preserve"> области за 2014 год  </w:t>
      </w:r>
    </w:p>
    <w:p w:rsidR="000D31FA" w:rsidRPr="000D31FA" w:rsidRDefault="000D31FA" w:rsidP="000D3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1FA">
        <w:rPr>
          <w:rFonts w:ascii="Times New Roman" w:hAnsi="Times New Roman" w:cs="Times New Roman"/>
          <w:sz w:val="24"/>
          <w:szCs w:val="24"/>
        </w:rPr>
        <w:t xml:space="preserve">Муниципальный Совет городского поселения </w:t>
      </w:r>
      <w:proofErr w:type="gramStart"/>
      <w:r w:rsidRPr="000D31FA"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 w:rsidRPr="000D31FA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0D31FA" w:rsidRPr="000D31FA" w:rsidRDefault="000D31FA" w:rsidP="000D3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1FA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D31FA" w:rsidRPr="000D31FA" w:rsidRDefault="000D31FA" w:rsidP="000D3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1FA" w:rsidRPr="000D31FA" w:rsidRDefault="000D31FA" w:rsidP="000D3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1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FA">
        <w:rPr>
          <w:rFonts w:ascii="Times New Roman" w:hAnsi="Times New Roman" w:cs="Times New Roman"/>
          <w:sz w:val="24"/>
          <w:szCs w:val="24"/>
        </w:rPr>
        <w:t>Отчет о деятельности контрольно-счетной палаты Первомайского муниципального района п</w:t>
      </w:r>
      <w:r w:rsidR="009079D5">
        <w:rPr>
          <w:rFonts w:ascii="Times New Roman" w:hAnsi="Times New Roman" w:cs="Times New Roman"/>
          <w:sz w:val="24"/>
          <w:szCs w:val="24"/>
        </w:rPr>
        <w:t xml:space="preserve">о Пречистенскому  сельскому поселению Ярославской области </w:t>
      </w:r>
      <w:r w:rsidRPr="000D31FA">
        <w:rPr>
          <w:rFonts w:ascii="Times New Roman" w:hAnsi="Times New Roman" w:cs="Times New Roman"/>
          <w:sz w:val="24"/>
          <w:szCs w:val="24"/>
        </w:rPr>
        <w:t xml:space="preserve"> за 2014 год утвердить.</w:t>
      </w:r>
    </w:p>
    <w:p w:rsidR="000D31FA" w:rsidRPr="000D31FA" w:rsidRDefault="00076260" w:rsidP="000D3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1FA" w:rsidRPr="000D31FA" w:rsidRDefault="00076260" w:rsidP="000D3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31FA" w:rsidRPr="000D31FA">
        <w:rPr>
          <w:rFonts w:ascii="Times New Roman" w:hAnsi="Times New Roman" w:cs="Times New Roman"/>
          <w:sz w:val="24"/>
          <w:szCs w:val="24"/>
        </w:rPr>
        <w:t>.</w:t>
      </w:r>
      <w:r w:rsidR="000D31FA">
        <w:rPr>
          <w:rFonts w:ascii="Times New Roman" w:hAnsi="Times New Roman" w:cs="Times New Roman"/>
          <w:sz w:val="24"/>
          <w:szCs w:val="24"/>
        </w:rPr>
        <w:t xml:space="preserve">      </w:t>
      </w:r>
      <w:r w:rsidR="000D31FA" w:rsidRPr="000D31FA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, под</w:t>
      </w:r>
      <w:r w:rsidR="009079D5">
        <w:rPr>
          <w:rFonts w:ascii="Times New Roman" w:hAnsi="Times New Roman" w:cs="Times New Roman"/>
          <w:sz w:val="24"/>
          <w:szCs w:val="24"/>
        </w:rPr>
        <w:t>лежит официальному обнародованию на информационных стендах</w:t>
      </w:r>
      <w:r w:rsidR="00BC31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C31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C31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C31DB">
        <w:rPr>
          <w:rFonts w:ascii="Times New Roman" w:hAnsi="Times New Roman" w:cs="Times New Roman"/>
          <w:sz w:val="24"/>
          <w:szCs w:val="24"/>
        </w:rPr>
        <w:t>оза</w:t>
      </w:r>
      <w:proofErr w:type="spellEnd"/>
      <w:r w:rsidR="00BC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1DB">
        <w:rPr>
          <w:rFonts w:ascii="Times New Roman" w:hAnsi="Times New Roman" w:cs="Times New Roman"/>
          <w:sz w:val="24"/>
          <w:szCs w:val="24"/>
        </w:rPr>
        <w:t>с.Киево</w:t>
      </w:r>
      <w:proofErr w:type="spellEnd"/>
      <w:r w:rsidR="00BC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1DB">
        <w:rPr>
          <w:rFonts w:ascii="Times New Roman" w:hAnsi="Times New Roman" w:cs="Times New Roman"/>
          <w:sz w:val="24"/>
          <w:szCs w:val="24"/>
        </w:rPr>
        <w:t>с.Николо</w:t>
      </w:r>
      <w:proofErr w:type="spellEnd"/>
      <w:r w:rsidR="00BC31DB">
        <w:rPr>
          <w:rFonts w:ascii="Times New Roman" w:hAnsi="Times New Roman" w:cs="Times New Roman"/>
          <w:sz w:val="24"/>
          <w:szCs w:val="24"/>
        </w:rPr>
        <w:t xml:space="preserve">-Гора, ст. </w:t>
      </w:r>
      <w:proofErr w:type="spellStart"/>
      <w:r w:rsidR="00BC31DB">
        <w:rPr>
          <w:rFonts w:ascii="Times New Roman" w:hAnsi="Times New Roman" w:cs="Times New Roman"/>
          <w:sz w:val="24"/>
          <w:szCs w:val="24"/>
        </w:rPr>
        <w:t>Скалино</w:t>
      </w:r>
      <w:proofErr w:type="spellEnd"/>
      <w:r w:rsidR="00BC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1DB">
        <w:rPr>
          <w:rFonts w:ascii="Times New Roman" w:hAnsi="Times New Roman" w:cs="Times New Roman"/>
          <w:sz w:val="24"/>
          <w:szCs w:val="24"/>
        </w:rPr>
        <w:t>д.Игнатцево</w:t>
      </w:r>
      <w:proofErr w:type="spellEnd"/>
      <w:r w:rsidR="00BC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1DB">
        <w:rPr>
          <w:rFonts w:ascii="Times New Roman" w:hAnsi="Times New Roman" w:cs="Times New Roman"/>
          <w:sz w:val="24"/>
          <w:szCs w:val="24"/>
        </w:rPr>
        <w:t>д.Шильпухово</w:t>
      </w:r>
      <w:proofErr w:type="spellEnd"/>
      <w:r w:rsidR="00BC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1DB">
        <w:rPr>
          <w:rFonts w:ascii="Times New Roman" w:hAnsi="Times New Roman" w:cs="Times New Roman"/>
          <w:sz w:val="24"/>
          <w:szCs w:val="24"/>
        </w:rPr>
        <w:t>д.Колкино</w:t>
      </w:r>
      <w:proofErr w:type="spellEnd"/>
      <w:r w:rsidR="00BC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1DB">
        <w:rPr>
          <w:rFonts w:ascii="Times New Roman" w:hAnsi="Times New Roman" w:cs="Times New Roman"/>
          <w:sz w:val="24"/>
          <w:szCs w:val="24"/>
        </w:rPr>
        <w:t>д.Левинское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</w:t>
      </w:r>
      <w:r w:rsidR="00BC31DB">
        <w:rPr>
          <w:rFonts w:ascii="Times New Roman" w:hAnsi="Times New Roman" w:cs="Times New Roman"/>
          <w:sz w:val="24"/>
          <w:szCs w:val="24"/>
        </w:rPr>
        <w:t xml:space="preserve">и Пречистенского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 в сети </w:t>
      </w:r>
      <w:r w:rsidR="00BC31DB">
        <w:rPr>
          <w:rFonts w:ascii="Times New Roman" w:hAnsi="Times New Roman" w:cs="Times New Roman"/>
          <w:sz w:val="24"/>
          <w:szCs w:val="24"/>
        </w:rPr>
        <w:t>«И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 w:rsidR="00BC31DB">
        <w:rPr>
          <w:rFonts w:ascii="Times New Roman" w:hAnsi="Times New Roman" w:cs="Times New Roman"/>
          <w:sz w:val="24"/>
          <w:szCs w:val="24"/>
        </w:rPr>
        <w:t>»</w:t>
      </w:r>
      <w:r w:rsidR="000D31FA" w:rsidRPr="000D31FA">
        <w:rPr>
          <w:rFonts w:ascii="Times New Roman" w:hAnsi="Times New Roman" w:cs="Times New Roman"/>
          <w:sz w:val="24"/>
          <w:szCs w:val="24"/>
        </w:rPr>
        <w:t>.</w:t>
      </w:r>
    </w:p>
    <w:p w:rsidR="000D31FA" w:rsidRPr="000D31FA" w:rsidRDefault="000D31FA" w:rsidP="000D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1DB" w:rsidRDefault="00BC31DB" w:rsidP="000D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1DB" w:rsidRDefault="00BC31DB" w:rsidP="000D3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А.К.Сорокин</w:t>
      </w:r>
      <w:proofErr w:type="spellEnd"/>
    </w:p>
    <w:p w:rsidR="00162DED" w:rsidRDefault="00162DED" w:rsidP="00162DE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62DED" w:rsidRDefault="00162DED" w:rsidP="00162DE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решением Муниципального совета</w:t>
      </w:r>
    </w:p>
    <w:p w:rsidR="00162DED" w:rsidRDefault="00162DED" w:rsidP="00162DE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</w:p>
    <w:p w:rsidR="00162DED" w:rsidRDefault="00162DED" w:rsidP="00162DE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162DED" w:rsidRDefault="00162DED" w:rsidP="00162DED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29.04.2015 №13</w:t>
      </w:r>
    </w:p>
    <w:p w:rsidR="00162DED" w:rsidRDefault="00162DED" w:rsidP="00162D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62DED" w:rsidRDefault="00162DED" w:rsidP="00162D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</w:t>
      </w:r>
    </w:p>
    <w:p w:rsidR="00162DED" w:rsidRDefault="00162DED" w:rsidP="00162D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муниципального района по Пречистенскому сельскому поселению за 2014 год</w:t>
      </w:r>
    </w:p>
    <w:p w:rsidR="00162DED" w:rsidRDefault="00162DED" w:rsidP="00162D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DED" w:rsidRDefault="00162DED" w:rsidP="00162D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в 2014 году  осуществлялась на основании Положения  о контрольно-счетной палате  Первомайского муниципального района и была направлена на осуществление  следующих основных полномочий: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бюджета Пречистенского сельского поселения Ярославской области;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экспертиза проектов решений Муниципального совета;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местного бюджета;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финансово-экономическая экспертиза муниципальных программ.</w:t>
      </w:r>
    </w:p>
    <w:p w:rsidR="00162DED" w:rsidRDefault="00162DED" w:rsidP="00162DED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Экспертно-аналитическая работа</w:t>
      </w:r>
    </w:p>
    <w:p w:rsidR="00162DED" w:rsidRDefault="00162DED" w:rsidP="00162D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учетом норм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РФ от 06.10.2003 № 131-ФЗ «Об общих принципах организации местного самоуправления в Российской Федерации» между Муниципальным Советом Пречистенского сельского поселения Ярославской области и Собранием представителей Первомайского муниципального района заключено соглашения о передаче Контрольно-счетной палате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осуществления части полномочий контрольного органа по осуществлению внешнего муниципального финансового контроля. 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265 Бюджетного кодекса РФ Контрольно-счетная палата осуществляла внешний финансовый контроль в соответствии с планом работы утвержденным решением Муниципального совета Пречистенского сельского поселения Ярославской области № 5 от 14.02.2014года.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2014 году контрольно-счетная палата провела </w:t>
      </w:r>
      <w:r w:rsidRPr="002E302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в том числе: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Контрольно-счетной палатой проводился анализ проекта решения Муниципального совета  «О бюджете Пречистенского сельского поселения Ярославской области на 2015 и на плановый период  2016 и 2017 годы».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текущего контроля КСП осуществлялась подготовка заключений на ежеквартальные отчеты об исполнении бюджета Пречистенского сельского поселения Ярославской области в 2014 году (за 1 квартал, за 1 полугодие, за 9 месяцев), в которых проанализировано фактическое исполнение доходных и расходных статей по объему и структуре.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по Пречистенскому сельскому поселению было проведено 9 экспертиз проектов решений по внесению изменений и дополнений в решение о бюджете поселения.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проверка действующих в 2014 году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установленному порядку разработки, утверждения и реализации. 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действующий год было написано 9 заключений по действующим муниципальным программам и 1 заключение по внесенным изменениям.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проверок были выявлены следующие типичные нарушения установленного порядка: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утверждены с нарушением сроков;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программ не размещены в сети «Интернет»;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программы вносятся несвоевременно.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Положением о бюджетном процессе в установленные сроки Контрольно-счетной палатой было подготовлено заключение по результатам внешней проверки годового отчета «Об исполнении бюджета Пречистенского сельского поселения Ярославской области за 2013 год».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заключениях Контрольно-счетной палаты по исполнению бюджета отмечалось, что Пречистенским сельским поселением принимались меры по выполнению установленных бюджетных заданий по привлечению налоговых и неналоговых поступлений, а также привлечению дополнительных доходов в бюджет поселения. Собственных доходов  в бюджет поселения в 2013 году </w:t>
      </w:r>
      <w:r w:rsidRPr="00A71872">
        <w:rPr>
          <w:rFonts w:ascii="Times New Roman" w:hAnsi="Times New Roman" w:cs="Times New Roman"/>
          <w:sz w:val="28"/>
          <w:szCs w:val="28"/>
        </w:rPr>
        <w:t xml:space="preserve">поступило  4375,8 </w:t>
      </w:r>
      <w:r>
        <w:rPr>
          <w:rFonts w:ascii="Times New Roman" w:hAnsi="Times New Roman" w:cs="Times New Roman"/>
          <w:sz w:val="28"/>
          <w:szCs w:val="28"/>
        </w:rPr>
        <w:t xml:space="preserve">тыс. руб. или 106,0 % к годовым назначениям. Доля собственных доходов составляет 11,0 % от всех поступлений. 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поселения поступило от  вышестоящих бюджетов  на реализацию федеральных  и региональных полномочий в виде субсидий,  субвенций и  дотаций   35583,2 тыс. руб.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2013 году удельный вес расходов на финансирование национальной экономики, общегосударственных вопросов и жилищно-коммунального хозяйства составлял 90,2 % всех расходов бюджета.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на реализацию муниципальных программ были направлены ассигнования в размере 13642,9  тыс. руб. или 41,7%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бюджетной росписью. Размер неосвоенных расходов программ составил 19108,4 тыс. руб.</w:t>
      </w:r>
    </w:p>
    <w:p w:rsidR="00162DED" w:rsidRDefault="00162DED" w:rsidP="00162DED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162DED" w:rsidRDefault="00162DED" w:rsidP="00162D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законного, целевого и эффективного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муниципальных целевых программ были проведены следующие контрольные мероприятия:</w:t>
      </w:r>
    </w:p>
    <w:p w:rsidR="00162DED" w:rsidRDefault="00162DED" w:rsidP="00162D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Проверка целевого и эффективного использования средств, направленных на реализацию муниципальной целевой программы «Бюджетная поддержка молодых семей Пречистенского сельского поселения в приобретении (строительстве) жилья на 2012-2014 гг.».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проверкой бюджетных средств за 2012-2014 годы составил 857,4 тыс. руб. В процессе осуществления мероприятий по предоставлению бюджетной поддержки молодым семьям поселения в приобретении (строительстве) жилья нарушений не выявлено.</w:t>
      </w:r>
    </w:p>
    <w:p w:rsidR="00162DED" w:rsidRDefault="00162DED" w:rsidP="00162D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Проверка целевого и эффективного расходования средств поселения, предусмотренных на благоустройство в 2011-2013 гг.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за 2011-2013 годы составило 6908,55 тыс. руб. В результате проведения запросов котировок экономия средств бюджета составила 56,6 тыс. руб.</w:t>
      </w: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62DED" w:rsidRDefault="00162DED" w:rsidP="00162DED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62DED" w:rsidRPr="002E3021" w:rsidRDefault="00162DED" w:rsidP="0016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2DED" w:rsidRPr="002E3021" w:rsidRDefault="00162DED" w:rsidP="00162D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3021"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162DED" w:rsidRPr="002E3021" w:rsidRDefault="00162DED" w:rsidP="00162DED">
      <w:pPr>
        <w:tabs>
          <w:tab w:val="center" w:pos="5031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3021">
        <w:rPr>
          <w:rFonts w:ascii="Times New Roman" w:hAnsi="Times New Roman" w:cs="Times New Roman"/>
          <w:sz w:val="28"/>
          <w:szCs w:val="28"/>
        </w:rPr>
        <w:t>Первомайского МР</w:t>
      </w:r>
      <w:r w:rsidRPr="002E302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А.М. Красильникова</w:t>
      </w:r>
    </w:p>
    <w:p w:rsidR="00162DED" w:rsidRPr="002E3021" w:rsidRDefault="00162DED" w:rsidP="00162DE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E302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01B8" w:rsidRPr="0072113E" w:rsidRDefault="007601B8" w:rsidP="007601B8">
      <w:pPr>
        <w:spacing w:before="240" w:after="0"/>
        <w:rPr>
          <w:color w:val="FF0000"/>
          <w:sz w:val="28"/>
          <w:szCs w:val="28"/>
        </w:rPr>
      </w:pPr>
      <w:bookmarkStart w:id="0" w:name="_GoBack"/>
      <w:bookmarkEnd w:id="0"/>
    </w:p>
    <w:p w:rsidR="007601B8" w:rsidRPr="0072113E" w:rsidRDefault="007601B8" w:rsidP="007601B8">
      <w:pPr>
        <w:spacing w:before="240" w:after="0"/>
        <w:rPr>
          <w:color w:val="FF0000"/>
          <w:sz w:val="28"/>
          <w:szCs w:val="28"/>
        </w:rPr>
      </w:pPr>
    </w:p>
    <w:p w:rsidR="007601B8" w:rsidRPr="0072113E" w:rsidRDefault="007601B8" w:rsidP="007601B8">
      <w:pPr>
        <w:spacing w:before="240" w:after="0"/>
        <w:rPr>
          <w:color w:val="FF0000"/>
          <w:sz w:val="28"/>
          <w:szCs w:val="28"/>
        </w:rPr>
      </w:pPr>
    </w:p>
    <w:p w:rsidR="007601B8" w:rsidRPr="0072113E" w:rsidRDefault="007601B8" w:rsidP="007601B8">
      <w:pPr>
        <w:spacing w:before="240" w:after="0"/>
        <w:rPr>
          <w:color w:val="FF0000"/>
          <w:sz w:val="28"/>
          <w:szCs w:val="28"/>
        </w:rPr>
      </w:pPr>
    </w:p>
    <w:p w:rsidR="007601B8" w:rsidRPr="0072113E" w:rsidRDefault="007601B8" w:rsidP="007601B8">
      <w:pPr>
        <w:spacing w:before="240" w:after="0"/>
        <w:rPr>
          <w:color w:val="FF0000"/>
          <w:sz w:val="28"/>
          <w:szCs w:val="28"/>
        </w:rPr>
      </w:pPr>
    </w:p>
    <w:p w:rsidR="007601B8" w:rsidRPr="0072113E" w:rsidRDefault="007601B8" w:rsidP="007601B8">
      <w:pPr>
        <w:spacing w:after="0"/>
        <w:rPr>
          <w:b/>
          <w:color w:val="FF0000"/>
          <w:sz w:val="28"/>
          <w:szCs w:val="28"/>
        </w:rPr>
      </w:pPr>
    </w:p>
    <w:p w:rsidR="007601B8" w:rsidRPr="0072113E" w:rsidRDefault="007601B8" w:rsidP="007601B8">
      <w:pPr>
        <w:rPr>
          <w:color w:val="FF0000"/>
        </w:rPr>
      </w:pPr>
    </w:p>
    <w:p w:rsidR="007601B8" w:rsidRPr="000D31FA" w:rsidRDefault="007601B8" w:rsidP="000D31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01B8" w:rsidRPr="000D31FA" w:rsidSect="008A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B55"/>
    <w:multiLevelType w:val="hybridMultilevel"/>
    <w:tmpl w:val="DDEC2BAC"/>
    <w:lvl w:ilvl="0" w:tplc="0A386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1FA"/>
    <w:rsid w:val="00076260"/>
    <w:rsid w:val="000D31FA"/>
    <w:rsid w:val="00162DED"/>
    <w:rsid w:val="00251E05"/>
    <w:rsid w:val="002A1013"/>
    <w:rsid w:val="0059033B"/>
    <w:rsid w:val="007601B8"/>
    <w:rsid w:val="00781E9C"/>
    <w:rsid w:val="008025AC"/>
    <w:rsid w:val="008A4BC8"/>
    <w:rsid w:val="009079D5"/>
    <w:rsid w:val="00A67489"/>
    <w:rsid w:val="00A80F4D"/>
    <w:rsid w:val="00BC31DB"/>
    <w:rsid w:val="00C24388"/>
    <w:rsid w:val="00CF3AC4"/>
    <w:rsid w:val="00DC101E"/>
    <w:rsid w:val="00E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B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2015-04-27T09:18:00Z</cp:lastPrinted>
  <dcterms:created xsi:type="dcterms:W3CDTF">2015-03-20T07:38:00Z</dcterms:created>
  <dcterms:modified xsi:type="dcterms:W3CDTF">2015-04-30T04:36:00Z</dcterms:modified>
</cp:coreProperties>
</file>