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6D" w:rsidRDefault="002D386D" w:rsidP="002D386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2D386D" w:rsidRDefault="002D386D" w:rsidP="002D386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ПРЕЧИСТЕНСКОГО СЕЛЬСКОГО ПОСЕЛЕНИЯ</w:t>
      </w:r>
    </w:p>
    <w:p w:rsidR="002D386D" w:rsidRDefault="002D386D" w:rsidP="002D386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D386D" w:rsidRDefault="002D386D" w:rsidP="002D386D">
      <w:pPr>
        <w:tabs>
          <w:tab w:val="left" w:pos="394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</w:p>
    <w:p w:rsidR="002D386D" w:rsidRDefault="002D386D" w:rsidP="002D386D">
      <w:pPr>
        <w:tabs>
          <w:tab w:val="left" w:pos="62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16.10.2014г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№129</w:t>
      </w:r>
    </w:p>
    <w:p w:rsidR="002D386D" w:rsidRDefault="002D386D" w:rsidP="002D386D">
      <w:pPr>
        <w:tabs>
          <w:tab w:val="left" w:pos="62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86D" w:rsidRDefault="002D386D" w:rsidP="002D386D">
      <w:pPr>
        <w:jc w:val="both"/>
        <w:rPr>
          <w:rStyle w:val="a4"/>
        </w:rPr>
      </w:pPr>
      <w:r>
        <w:rPr>
          <w:rStyle w:val="a4"/>
          <w:sz w:val="24"/>
          <w:szCs w:val="24"/>
        </w:rPr>
        <w:t xml:space="preserve">Об определении гарантирующей организации </w:t>
      </w:r>
    </w:p>
    <w:p w:rsidR="002D386D" w:rsidRDefault="002D386D" w:rsidP="002D386D">
      <w:pPr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в сфере холодного водоснабжения и водоотведения на территории</w:t>
      </w:r>
    </w:p>
    <w:p w:rsidR="002D386D" w:rsidRDefault="002D386D" w:rsidP="002D386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Пречистенского сельского поселения Ярославской области</w:t>
      </w:r>
    </w:p>
    <w:p w:rsidR="002D386D" w:rsidRDefault="002D386D" w:rsidP="002D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6 октября 2003 года № 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(с последующими изменениями),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7 декабря 2011 года  № 416-ФЗ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водоснабжении и водоотведении» (с последующими изменениями),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Пречистенского сельского поселения Ярославской области</w:t>
      </w:r>
    </w:p>
    <w:p w:rsidR="002D386D" w:rsidRDefault="002D386D" w:rsidP="002D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л я е т:</w:t>
      </w:r>
    </w:p>
    <w:p w:rsidR="002D386D" w:rsidRDefault="002D386D" w:rsidP="002D38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гарантирующей организацией в сфере холодного водоснабжения и водоотведения на территории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поселения Ярославской области открытое акционерное общество «Первомайское коммунальное хозяйство» в </w:t>
      </w:r>
      <w:r>
        <w:rPr>
          <w:rFonts w:ascii="Times New Roman" w:hAnsi="Times New Roman" w:cs="Times New Roman"/>
          <w:sz w:val="24"/>
          <w:szCs w:val="24"/>
        </w:rPr>
        <w:t xml:space="preserve"> зонах действия :с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оза(водоснабжение)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ст.Скалино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(водоотведение).</w:t>
      </w:r>
    </w:p>
    <w:p w:rsidR="002D386D" w:rsidRDefault="002D386D" w:rsidP="002D3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Пречистенского сельского поселения Ярославской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</w:p>
    <w:p w:rsidR="002D386D" w:rsidRDefault="002D386D" w:rsidP="002D386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3.Постановление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подлежит обнародованию на информационных стендах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оза, с.Николо-Гора,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с.Киево,ст.Скалино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2D386D" w:rsidRDefault="002D386D" w:rsidP="002D386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556B"/>
          <w:lang w:eastAsia="ru-RU"/>
        </w:rPr>
        <w:t> </w:t>
      </w:r>
    </w:p>
    <w:p w:rsidR="002D386D" w:rsidRDefault="002D386D" w:rsidP="002D3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Пречистенского сельского поселения                                                             А.К.Сорокин</w:t>
      </w:r>
    </w:p>
    <w:p w:rsidR="00187A48" w:rsidRDefault="00187A48"/>
    <w:sectPr w:rsidR="00187A48" w:rsidSect="0018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6D"/>
    <w:rsid w:val="00187A48"/>
    <w:rsid w:val="002D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86D"/>
    <w:rPr>
      <w:color w:val="5F5F5F"/>
      <w:u w:val="single"/>
    </w:rPr>
  </w:style>
  <w:style w:type="character" w:styleId="a4">
    <w:name w:val="Strong"/>
    <w:basedOn w:val="a0"/>
    <w:uiPriority w:val="22"/>
    <w:qFormat/>
    <w:rsid w:val="002D3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03066.0/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2014-11-05T12:48:00Z</dcterms:created>
  <dcterms:modified xsi:type="dcterms:W3CDTF">2014-11-05T12:49:00Z</dcterms:modified>
</cp:coreProperties>
</file>